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440" w:firstLineChars="100"/>
        <w:jc w:val="both"/>
        <w:textAlignment w:val="auto"/>
        <w:outlineLvl w:val="9"/>
        <w:rPr>
          <w:rFonts w:hint="default" w:ascii="Times New Roman" w:hAnsi="Times New Roman" w:eastAsia="仿宋"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Nimbus Roman" w:hAnsi="Nimbus Roman" w:eastAsia="仿宋_GB2312" w:cs="Nimbus Roman"/>
          <w:bCs/>
          <w:sz w:val="40"/>
          <w:szCs w:val="48"/>
          <w:lang w:val="en-US" w:eastAsia="zh-CN"/>
        </w:rPr>
      </w:pPr>
      <w:r>
        <w:rPr>
          <w:rFonts w:hint="default" w:ascii="Nimbus Roman" w:hAnsi="Nimbus Roman" w:eastAsia="仿宋_GB2312" w:cs="Nimbus Roman"/>
          <w:bCs/>
          <w:sz w:val="32"/>
          <w:szCs w:val="40"/>
        </w:rPr>
        <w:t>淄</w:t>
      </w:r>
      <w:r>
        <w:rPr>
          <w:rFonts w:hint="default" w:ascii="Nimbus Roman" w:hAnsi="Nimbus Roman" w:eastAsia="仿宋_GB2312" w:cs="Nimbus Roman"/>
          <w:bCs/>
          <w:sz w:val="32"/>
          <w:szCs w:val="40"/>
          <w:lang w:eastAsia="zh-CN"/>
        </w:rPr>
        <w:t>事管</w:t>
      </w:r>
      <w:r>
        <w:rPr>
          <w:rFonts w:hint="default" w:ascii="Nimbus Roman" w:hAnsi="Nimbus Roman" w:eastAsia="仿宋_GB2312" w:cs="Nimbus Roman"/>
          <w:bCs/>
          <w:sz w:val="32"/>
          <w:szCs w:val="40"/>
        </w:rPr>
        <w:t>发〔</w:t>
      </w:r>
      <w:r>
        <w:rPr>
          <w:rFonts w:hint="default" w:ascii="Nimbus Roman" w:hAnsi="Nimbus Roman" w:eastAsia="仿宋" w:cs="Nimbus Roman"/>
          <w:bCs/>
          <w:sz w:val="32"/>
          <w:szCs w:val="40"/>
        </w:rPr>
        <w:t>20</w:t>
      </w:r>
      <w:r>
        <w:rPr>
          <w:rFonts w:hint="default" w:ascii="Nimbus Roman" w:hAnsi="Nimbus Roman" w:eastAsia="仿宋" w:cs="Nimbus Roman"/>
          <w:bCs/>
          <w:sz w:val="32"/>
          <w:szCs w:val="40"/>
          <w:lang w:val="en-US" w:eastAsia="zh-CN"/>
        </w:rPr>
        <w:t>25</w:t>
      </w:r>
      <w:r>
        <w:rPr>
          <w:rFonts w:hint="default" w:ascii="Nimbus Roman" w:hAnsi="Nimbus Roman" w:eastAsia="仿宋_GB2312" w:cs="Nimbus Roman"/>
          <w:bCs/>
          <w:sz w:val="32"/>
          <w:szCs w:val="40"/>
        </w:rPr>
        <w:t>〕</w:t>
      </w:r>
      <w:r>
        <w:rPr>
          <w:rFonts w:hint="eastAsia" w:ascii="Nimbus Roman" w:hAnsi="Nimbus Roman" w:cs="Nimbus Roman"/>
          <w:bCs/>
          <w:sz w:val="32"/>
          <w:szCs w:val="40"/>
          <w:lang w:val="en-US" w:eastAsia="zh-CN"/>
        </w:rPr>
        <w:t>2</w:t>
      </w:r>
      <w:r>
        <w:rPr>
          <w:rFonts w:hint="default" w:ascii="Nimbus Roman" w:hAnsi="Nimbus Roman" w:eastAsia="仿宋_GB2312" w:cs="Nimbus Roman"/>
          <w:bCs/>
          <w:sz w:val="32"/>
          <w:szCs w:val="40"/>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Nimbus Roman" w:hAnsi="Nimbus Roman" w:eastAsia="仿宋" w:cs="Nimbus Roman"/>
          <w:spacing w:val="-28"/>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Nimbus Roman" w:hAnsi="Nimbus Roman" w:eastAsia="方正小标宋简体" w:cs="Nimbus Roman"/>
          <w:sz w:val="44"/>
          <w:szCs w:val="44"/>
          <w:lang w:eastAsia="zh-CN"/>
        </w:rPr>
      </w:pPr>
      <w:r>
        <w:rPr>
          <w:rFonts w:hint="default" w:ascii="Nimbus Roman" w:hAnsi="Nimbus Roman" w:eastAsia="方正小标宋简体" w:cs="Nimbus Roman"/>
          <w:sz w:val="44"/>
          <w:szCs w:val="44"/>
          <w:lang w:eastAsia="zh-CN"/>
        </w:rPr>
        <w:t>淄博市机关事务管理局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Nimbus Roman" w:hAnsi="Nimbus Roman" w:eastAsia="方正小标宋简体" w:cs="Nimbus Roman"/>
          <w:sz w:val="44"/>
          <w:szCs w:val="44"/>
        </w:rPr>
      </w:pPr>
      <w:r>
        <w:rPr>
          <w:rFonts w:hint="default" w:ascii="Nimbus Roman" w:hAnsi="Nimbus Roman" w:eastAsia="方正小标宋简体" w:cs="Nimbus Roman"/>
          <w:sz w:val="44"/>
          <w:szCs w:val="44"/>
        </w:rPr>
        <w:t>关于做好2025—2026年市级党政机关事业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Nimbus Roman" w:hAnsi="Nimbus Roman" w:eastAsia="方正小标宋简体" w:cs="Nimbus Roman"/>
          <w:sz w:val="44"/>
          <w:szCs w:val="44"/>
        </w:rPr>
      </w:pPr>
      <w:r>
        <w:rPr>
          <w:rFonts w:hint="default" w:ascii="Nimbus Roman" w:hAnsi="Nimbus Roman" w:eastAsia="方正小标宋简体" w:cs="Nimbus Roman"/>
          <w:sz w:val="44"/>
          <w:szCs w:val="44"/>
        </w:rPr>
        <w:t>单位公务用车定点维修和保养工作的通知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Nimbus Roman" w:hAnsi="Nimbus Roman" w:eastAsia="方正小标宋简体" w:cs="Nimbus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市直各部门、单位，各定点维修企业：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为认真贯彻落实《淄博市党政机关公务用车管理办法》</w:t>
      </w:r>
      <w:r>
        <w:rPr>
          <w:rFonts w:hint="default" w:ascii="Nimbus Roman" w:hAnsi="Nimbus Roman" w:eastAsia="仿宋_GB2312" w:cs="Nimbus Roman"/>
          <w:spacing w:val="0"/>
          <w:sz w:val="32"/>
          <w:szCs w:val="32"/>
          <w:lang w:eastAsia="zh-CN"/>
        </w:rPr>
        <w:t>《淄博市市级机关公务用车标准化管理规范》</w:t>
      </w:r>
      <w:r>
        <w:rPr>
          <w:rFonts w:hint="default" w:ascii="Nimbus Roman" w:hAnsi="Nimbus Roman" w:eastAsia="仿宋_GB2312" w:cs="Nimbus Roman"/>
          <w:spacing w:val="0"/>
          <w:sz w:val="32"/>
          <w:szCs w:val="32"/>
        </w:rPr>
        <w:t>，进一步</w:t>
      </w:r>
      <w:r>
        <w:rPr>
          <w:rFonts w:hint="default" w:ascii="Nimbus Roman" w:hAnsi="Nimbus Roman" w:eastAsia="仿宋_GB2312" w:cs="Nimbus Roman"/>
          <w:spacing w:val="0"/>
          <w:sz w:val="32"/>
          <w:szCs w:val="32"/>
          <w:lang w:eastAsia="zh-CN"/>
        </w:rPr>
        <w:t>加强和规范</w:t>
      </w:r>
      <w:r>
        <w:rPr>
          <w:rFonts w:hint="default" w:ascii="Nimbus Roman" w:hAnsi="Nimbus Roman" w:eastAsia="仿宋_GB2312" w:cs="Nimbus Roman"/>
          <w:spacing w:val="0"/>
          <w:sz w:val="32"/>
          <w:szCs w:val="32"/>
        </w:rPr>
        <w:t>市级党政机关、事业单位公务用车定点维修管理工作，市机关事务管理局</w:t>
      </w:r>
      <w:r>
        <w:rPr>
          <w:rFonts w:hint="default" w:ascii="Nimbus Roman" w:hAnsi="Nimbus Roman" w:eastAsia="仿宋_GB2312" w:cs="Nimbus Roman"/>
          <w:color w:val="000000"/>
          <w:spacing w:val="0"/>
          <w:sz w:val="32"/>
          <w:szCs w:val="32"/>
          <w:lang w:val="en-US" w:eastAsia="zh-CN"/>
        </w:rPr>
        <w:t>委托市政府采购中心通过框架协议采购方式确</w:t>
      </w:r>
      <w:r>
        <w:rPr>
          <w:rFonts w:hint="default" w:ascii="Nimbus Roman" w:hAnsi="Nimbus Roman" w:eastAsia="仿宋_GB2312" w:cs="Nimbus Roman"/>
          <w:spacing w:val="0"/>
          <w:sz w:val="32"/>
          <w:szCs w:val="32"/>
        </w:rPr>
        <w:t>定了</w:t>
      </w:r>
      <w:r>
        <w:rPr>
          <w:rFonts w:hint="default" w:ascii="Nimbus Roman" w:hAnsi="Nimbus Roman" w:eastAsia="仿宋_GB2312" w:cs="Nimbus Roman"/>
          <w:spacing w:val="0"/>
          <w:sz w:val="32"/>
          <w:szCs w:val="32"/>
          <w:lang w:val="en-US" w:eastAsia="zh-CN"/>
        </w:rPr>
        <w:t>2025-2026年市级党政机关事业单位公务用车</w:t>
      </w:r>
      <w:r>
        <w:rPr>
          <w:rFonts w:hint="default" w:ascii="Nimbus Roman" w:hAnsi="Nimbus Roman" w:eastAsia="仿宋_GB2312" w:cs="Nimbus Roman"/>
          <w:spacing w:val="0"/>
          <w:sz w:val="32"/>
          <w:szCs w:val="32"/>
        </w:rPr>
        <w:t>定点维修</w:t>
      </w:r>
      <w:r>
        <w:rPr>
          <w:rFonts w:hint="default" w:ascii="Nimbus Roman" w:hAnsi="Nimbus Roman" w:eastAsia="仿宋_GB2312" w:cs="Nimbus Roman"/>
          <w:spacing w:val="0"/>
          <w:sz w:val="32"/>
          <w:szCs w:val="32"/>
          <w:lang w:eastAsia="zh-CN"/>
        </w:rPr>
        <w:t>和保养</w:t>
      </w:r>
      <w:r>
        <w:rPr>
          <w:rFonts w:hint="default" w:ascii="Nimbus Roman" w:hAnsi="Nimbus Roman" w:eastAsia="仿宋_GB2312" w:cs="Nimbus Roman"/>
          <w:spacing w:val="0"/>
          <w:sz w:val="32"/>
          <w:szCs w:val="32"/>
        </w:rPr>
        <w:t xml:space="preserve">企业。现就有关事项通知如下：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黑体" w:cs="Nimbus Roman"/>
          <w:spacing w:val="0"/>
          <w:sz w:val="32"/>
          <w:szCs w:val="32"/>
        </w:rPr>
      </w:pPr>
      <w:r>
        <w:rPr>
          <w:rFonts w:hint="default" w:ascii="Nimbus Roman" w:hAnsi="Nimbus Roman" w:eastAsia="黑体" w:cs="Nimbus Roman"/>
          <w:spacing w:val="0"/>
          <w:sz w:val="32"/>
          <w:szCs w:val="32"/>
        </w:rPr>
        <w:t>一、定点维修范围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lang w:eastAsia="zh-CN"/>
        </w:rPr>
        <w:t>纳入市政府财政资金预算的</w:t>
      </w:r>
      <w:r>
        <w:rPr>
          <w:rFonts w:hint="default" w:ascii="Nimbus Roman" w:hAnsi="Nimbus Roman" w:eastAsia="仿宋_GB2312" w:cs="Nimbus Roman"/>
          <w:spacing w:val="0"/>
          <w:sz w:val="32"/>
          <w:szCs w:val="32"/>
        </w:rPr>
        <w:t>党政机关、事业单位各类公务用车，除以下情况外，均应当在确定的9家定点维修企业进行车辆维修和汽车装具更换。</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lang w:val="en-US" w:eastAsia="zh-CN"/>
        </w:rPr>
      </w:pPr>
      <w:r>
        <w:rPr>
          <w:rFonts w:hint="default" w:ascii="Nimbus Roman" w:hAnsi="Nimbus Roman" w:eastAsia="仿宋_GB2312" w:cs="Nimbus Roman"/>
          <w:spacing w:val="0"/>
          <w:sz w:val="32"/>
          <w:szCs w:val="32"/>
        </w:rPr>
        <w:t>（一）在质保期内的车辆，可到汽车生产厂家指定的</w:t>
      </w:r>
      <w:r>
        <w:rPr>
          <w:rFonts w:hint="default" w:ascii="Nimbus Roman" w:hAnsi="Nimbus Roman" w:eastAsia="仿宋_GB2312" w:cs="Nimbus Roman"/>
          <w:spacing w:val="0"/>
          <w:sz w:val="32"/>
          <w:szCs w:val="32"/>
          <w:lang w:eastAsia="zh-CN"/>
        </w:rPr>
        <w:t>维修</w:t>
      </w:r>
      <w:r>
        <w:rPr>
          <w:rFonts w:hint="default" w:ascii="Nimbus Roman" w:hAnsi="Nimbus Roman" w:eastAsia="仿宋_GB2312" w:cs="Nimbus Roman"/>
          <w:spacing w:val="0"/>
          <w:sz w:val="32"/>
          <w:szCs w:val="32"/>
        </w:rPr>
        <w:t>企业进行</w:t>
      </w:r>
      <w:r>
        <w:rPr>
          <w:rFonts w:hint="default" w:ascii="Nimbus Roman" w:hAnsi="Nimbus Roman" w:eastAsia="仿宋_GB2312" w:cs="Nimbus Roman"/>
          <w:spacing w:val="0"/>
          <w:sz w:val="32"/>
          <w:szCs w:val="32"/>
          <w:lang w:eastAsia="zh-CN"/>
        </w:rPr>
        <w:t>维护</w:t>
      </w:r>
      <w:r>
        <w:rPr>
          <w:rFonts w:hint="default" w:ascii="Nimbus Roman" w:hAnsi="Nimbus Roman" w:eastAsia="仿宋_GB2312" w:cs="Nimbus Roman"/>
          <w:spacing w:val="0"/>
          <w:sz w:val="32"/>
          <w:szCs w:val="32"/>
        </w:rPr>
        <w:t>保养。</w:t>
      </w:r>
      <w:r>
        <w:rPr>
          <w:rFonts w:hint="default" w:ascii="Nimbus Roman" w:hAnsi="Nimbus Roman" w:eastAsia="仿宋_GB2312" w:cs="Nimbus Roman"/>
          <w:spacing w:val="0"/>
          <w:sz w:val="32"/>
          <w:szCs w:val="32"/>
          <w:lang w:eastAsia="zh-CN"/>
        </w:rPr>
        <w:t>质保期外，因维修技术、更换配件等原因，确需到相关</w:t>
      </w:r>
      <w:r>
        <w:rPr>
          <w:rFonts w:hint="default" w:ascii="Nimbus Roman" w:hAnsi="Nimbus Roman" w:eastAsia="仿宋_GB2312" w:cs="Nimbus Roman"/>
          <w:spacing w:val="0"/>
          <w:sz w:val="32"/>
          <w:szCs w:val="32"/>
          <w:lang w:val="en-US" w:eastAsia="zh-CN"/>
        </w:rPr>
        <w:t>4S店维修的，价格不得高于定点维修企业最高报价，并将有关维修情况送市机关事务局备案。</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Nimbus Roman" w:hAnsi="Nimbus Roman" w:eastAsia="仿宋_GB2312" w:cs="Nimbus Roman"/>
          <w:spacing w:val="0"/>
          <w:sz w:val="32"/>
          <w:szCs w:val="32"/>
          <w:u w:val="single"/>
        </w:rPr>
      </w:pPr>
      <w:r>
        <w:rPr>
          <w:rFonts w:hint="default" w:ascii="Nimbus Roman" w:hAnsi="Nimbus Roman" w:eastAsia="仿宋_GB2312" w:cs="Nimbus Roman"/>
          <w:spacing w:val="0"/>
          <w:sz w:val="32"/>
          <w:szCs w:val="32"/>
          <w:u w:val="none"/>
        </w:rPr>
        <w:t>（</w:t>
      </w:r>
      <w:r>
        <w:rPr>
          <w:rFonts w:hint="default" w:ascii="Nimbus Roman" w:hAnsi="Nimbus Roman" w:eastAsia="仿宋_GB2312" w:cs="Nimbus Roman"/>
          <w:spacing w:val="0"/>
          <w:sz w:val="32"/>
          <w:szCs w:val="32"/>
          <w:u w:val="none"/>
          <w:lang w:eastAsia="zh-CN"/>
        </w:rPr>
        <w:t>二</w:t>
      </w:r>
      <w:r>
        <w:rPr>
          <w:rFonts w:hint="default" w:ascii="Nimbus Roman" w:hAnsi="Nimbus Roman" w:eastAsia="仿宋_GB2312" w:cs="Nimbus Roman"/>
          <w:spacing w:val="0"/>
          <w:sz w:val="32"/>
          <w:szCs w:val="32"/>
          <w:u w:val="none"/>
        </w:rPr>
        <w:t>）在中心城区外距离较远发生故障的车辆可就地维修。</w:t>
      </w:r>
      <w:r>
        <w:rPr>
          <w:rFonts w:hint="default" w:ascii="Nimbus Roman" w:hAnsi="Nimbus Roman" w:eastAsia="仿宋_GB2312" w:cs="Nimbus Roman"/>
          <w:spacing w:val="0"/>
          <w:sz w:val="32"/>
          <w:szCs w:val="32"/>
        </w:rPr>
        <w:t>（</w:t>
      </w:r>
      <w:r>
        <w:rPr>
          <w:rFonts w:hint="default" w:ascii="Nimbus Roman" w:hAnsi="Nimbus Roman" w:eastAsia="仿宋_GB2312" w:cs="Nimbus Roman"/>
          <w:spacing w:val="0"/>
          <w:sz w:val="32"/>
          <w:szCs w:val="32"/>
          <w:lang w:eastAsia="zh-CN"/>
        </w:rPr>
        <w:t>三</w:t>
      </w:r>
      <w:r>
        <w:rPr>
          <w:rFonts w:hint="default" w:ascii="Nimbus Roman" w:hAnsi="Nimbus Roman" w:eastAsia="仿宋_GB2312" w:cs="Nimbus Roman"/>
          <w:spacing w:val="0"/>
          <w:sz w:val="32"/>
          <w:szCs w:val="32"/>
        </w:rPr>
        <w:t>）保险公司负责理赔维修的车辆，可按有关规定执行。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方正黑体_GBK" w:cs="Nimbus Roman"/>
          <w:spacing w:val="0"/>
          <w:sz w:val="32"/>
          <w:szCs w:val="32"/>
        </w:rPr>
      </w:pPr>
      <w:r>
        <w:rPr>
          <w:rFonts w:hint="default" w:ascii="Nimbus Roman" w:hAnsi="Nimbus Roman" w:eastAsia="黑体" w:cs="Nimbus Roman"/>
          <w:spacing w:val="0"/>
          <w:sz w:val="32"/>
          <w:szCs w:val="32"/>
        </w:rPr>
        <w:t>二、定点维修企业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（一）本次确定的定点</w:t>
      </w:r>
      <w:r>
        <w:rPr>
          <w:rFonts w:hint="default" w:ascii="Nimbus Roman" w:hAnsi="Nimbus Roman" w:eastAsia="仿宋_GB2312" w:cs="Nimbus Roman"/>
          <w:spacing w:val="0"/>
          <w:sz w:val="32"/>
          <w:szCs w:val="32"/>
          <w:lang w:eastAsia="zh-CN"/>
        </w:rPr>
        <w:t>维修企业</w:t>
      </w:r>
      <w:r>
        <w:rPr>
          <w:rFonts w:hint="default" w:ascii="Nimbus Roman" w:hAnsi="Nimbus Roman" w:eastAsia="仿宋_GB2312" w:cs="Nimbus Roman"/>
          <w:spacing w:val="0"/>
          <w:sz w:val="32"/>
          <w:szCs w:val="32"/>
        </w:rPr>
        <w:t>为：</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1</w:t>
      </w:r>
      <w:r>
        <w:rPr>
          <w:rFonts w:hint="eastAsia" w:ascii="Nimbus Roman" w:hAnsi="Nimbus Roman" w:eastAsia="仿宋_GB2312" w:cs="Nimbus Roman"/>
          <w:spacing w:val="0"/>
          <w:sz w:val="32"/>
          <w:szCs w:val="32"/>
          <w:lang w:val="en-US" w:eastAsia="zh-CN"/>
        </w:rPr>
        <w:t>.</w:t>
      </w:r>
      <w:r>
        <w:rPr>
          <w:rFonts w:hint="default" w:ascii="Nimbus Roman" w:hAnsi="Nimbus Roman" w:eastAsia="仿宋_GB2312" w:cs="Nimbus Roman"/>
          <w:spacing w:val="0"/>
          <w:sz w:val="32"/>
          <w:szCs w:val="32"/>
        </w:rPr>
        <w:t>淄博韵涵汽车服务有限公司</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2</w:t>
      </w:r>
      <w:r>
        <w:rPr>
          <w:rFonts w:hint="eastAsia" w:ascii="Nimbus Roman" w:hAnsi="Nimbus Roman" w:eastAsia="仿宋_GB2312" w:cs="Nimbus Roman"/>
          <w:spacing w:val="0"/>
          <w:sz w:val="32"/>
          <w:szCs w:val="32"/>
          <w:lang w:val="en-US" w:eastAsia="zh-CN"/>
        </w:rPr>
        <w:t>.</w:t>
      </w:r>
      <w:r>
        <w:rPr>
          <w:rFonts w:hint="default" w:ascii="Nimbus Roman" w:hAnsi="Nimbus Roman" w:eastAsia="仿宋_GB2312" w:cs="Nimbus Roman"/>
          <w:spacing w:val="0"/>
          <w:sz w:val="32"/>
          <w:szCs w:val="32"/>
        </w:rPr>
        <w:t>淄博高新区石桥飞速汽车服务中心</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3</w:t>
      </w:r>
      <w:r>
        <w:rPr>
          <w:rFonts w:hint="eastAsia" w:ascii="Nimbus Roman" w:hAnsi="Nimbus Roman" w:eastAsia="仿宋_GB2312" w:cs="Nimbus Roman"/>
          <w:spacing w:val="0"/>
          <w:sz w:val="32"/>
          <w:szCs w:val="32"/>
          <w:lang w:val="en-US" w:eastAsia="zh-CN"/>
        </w:rPr>
        <w:t>.</w:t>
      </w:r>
      <w:r>
        <w:rPr>
          <w:rFonts w:hint="default" w:ascii="Nimbus Roman" w:hAnsi="Nimbus Roman" w:eastAsia="仿宋_GB2312" w:cs="Nimbus Roman"/>
          <w:spacing w:val="0"/>
          <w:sz w:val="32"/>
          <w:szCs w:val="32"/>
        </w:rPr>
        <w:t>淄博泓振汽车服务有限公司</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4</w:t>
      </w:r>
      <w:r>
        <w:rPr>
          <w:rFonts w:hint="eastAsia" w:ascii="Nimbus Roman" w:hAnsi="Nimbus Roman" w:eastAsia="仿宋_GB2312" w:cs="Nimbus Roman"/>
          <w:spacing w:val="0"/>
          <w:sz w:val="32"/>
          <w:szCs w:val="32"/>
          <w:lang w:val="en-US" w:eastAsia="zh-CN"/>
        </w:rPr>
        <w:t>.</w:t>
      </w:r>
      <w:r>
        <w:rPr>
          <w:rFonts w:hint="default" w:ascii="Nimbus Roman" w:hAnsi="Nimbus Roman" w:eastAsia="仿宋_GB2312" w:cs="Nimbus Roman"/>
          <w:spacing w:val="0"/>
          <w:sz w:val="32"/>
          <w:szCs w:val="32"/>
        </w:rPr>
        <w:t>周村鸿鑫汽车修理厂</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5</w:t>
      </w:r>
      <w:r>
        <w:rPr>
          <w:rFonts w:hint="eastAsia" w:ascii="Nimbus Roman" w:hAnsi="Nimbus Roman" w:eastAsia="仿宋_GB2312" w:cs="Nimbus Roman"/>
          <w:spacing w:val="0"/>
          <w:sz w:val="32"/>
          <w:szCs w:val="32"/>
          <w:lang w:val="en-US" w:eastAsia="zh-CN"/>
        </w:rPr>
        <w:t>.</w:t>
      </w:r>
      <w:r>
        <w:rPr>
          <w:rFonts w:hint="default" w:ascii="Nimbus Roman" w:hAnsi="Nimbus Roman" w:eastAsia="仿宋_GB2312" w:cs="Nimbus Roman"/>
          <w:spacing w:val="0"/>
          <w:sz w:val="32"/>
          <w:szCs w:val="32"/>
        </w:rPr>
        <w:t>淄博远大汽车服务有限公司</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6</w:t>
      </w:r>
      <w:r>
        <w:rPr>
          <w:rFonts w:hint="eastAsia" w:ascii="Nimbus Roman" w:hAnsi="Nimbus Roman" w:eastAsia="仿宋_GB2312" w:cs="Nimbus Roman"/>
          <w:spacing w:val="0"/>
          <w:sz w:val="32"/>
          <w:szCs w:val="32"/>
          <w:lang w:val="en-US" w:eastAsia="zh-CN"/>
        </w:rPr>
        <w:t>.</w:t>
      </w:r>
      <w:r>
        <w:rPr>
          <w:rFonts w:hint="default" w:ascii="Nimbus Roman" w:hAnsi="Nimbus Roman" w:eastAsia="仿宋_GB2312" w:cs="Nimbus Roman"/>
          <w:spacing w:val="0"/>
          <w:sz w:val="32"/>
          <w:szCs w:val="32"/>
        </w:rPr>
        <w:t>淄博美泰汽车服务有限公司</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7</w:t>
      </w:r>
      <w:r>
        <w:rPr>
          <w:rFonts w:hint="eastAsia" w:ascii="Nimbus Roman" w:hAnsi="Nimbus Roman" w:eastAsia="仿宋_GB2312" w:cs="Nimbus Roman"/>
          <w:spacing w:val="0"/>
          <w:sz w:val="32"/>
          <w:szCs w:val="32"/>
          <w:lang w:val="en-US" w:eastAsia="zh-CN"/>
        </w:rPr>
        <w:t>.</w:t>
      </w:r>
      <w:r>
        <w:rPr>
          <w:rFonts w:hint="default" w:ascii="Nimbus Roman" w:hAnsi="Nimbus Roman" w:eastAsia="仿宋_GB2312" w:cs="Nimbus Roman"/>
          <w:spacing w:val="0"/>
          <w:sz w:val="32"/>
          <w:szCs w:val="32"/>
        </w:rPr>
        <w:t>淄博鑫贸汽车销售服务有限公司</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8</w:t>
      </w:r>
      <w:r>
        <w:rPr>
          <w:rFonts w:hint="eastAsia" w:ascii="Nimbus Roman" w:hAnsi="Nimbus Roman" w:eastAsia="仿宋_GB2312" w:cs="Nimbus Roman"/>
          <w:spacing w:val="0"/>
          <w:sz w:val="32"/>
          <w:szCs w:val="32"/>
          <w:lang w:val="en-US" w:eastAsia="zh-CN"/>
        </w:rPr>
        <w:t>.</w:t>
      </w:r>
      <w:r>
        <w:rPr>
          <w:rFonts w:hint="default" w:ascii="Nimbus Roman" w:hAnsi="Nimbus Roman" w:eastAsia="仿宋_GB2312" w:cs="Nimbus Roman"/>
          <w:spacing w:val="0"/>
          <w:sz w:val="32"/>
          <w:szCs w:val="32"/>
        </w:rPr>
        <w:t>淄博张店安国汽车修理厂</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9</w:t>
      </w:r>
      <w:r>
        <w:rPr>
          <w:rFonts w:hint="eastAsia" w:ascii="Nimbus Roman" w:hAnsi="Nimbus Roman" w:eastAsia="仿宋_GB2312" w:cs="Nimbus Roman"/>
          <w:spacing w:val="0"/>
          <w:sz w:val="32"/>
          <w:szCs w:val="32"/>
          <w:lang w:val="en-US" w:eastAsia="zh-CN"/>
        </w:rPr>
        <w:t>.</w:t>
      </w:r>
      <w:r>
        <w:rPr>
          <w:rFonts w:hint="default" w:ascii="Nimbus Roman" w:hAnsi="Nimbus Roman" w:eastAsia="仿宋_GB2312" w:cs="Nimbus Roman"/>
          <w:spacing w:val="0"/>
          <w:sz w:val="32"/>
          <w:szCs w:val="32"/>
        </w:rPr>
        <w:t>淄博上通金安汽车销售服务有限公司</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pacing w:val="0"/>
          <w:sz w:val="32"/>
          <w:szCs w:val="32"/>
        </w:rPr>
      </w:pPr>
      <w:r>
        <w:rPr>
          <w:rFonts w:hint="default" w:ascii="Nimbus Roman" w:hAnsi="Nimbus Roman" w:eastAsia="仿宋_GB2312" w:cs="Nimbus Roman"/>
          <w:spacing w:val="0"/>
          <w:sz w:val="32"/>
          <w:szCs w:val="32"/>
        </w:rPr>
        <w:t>（</w:t>
      </w:r>
      <w:r>
        <w:rPr>
          <w:rFonts w:hint="default" w:ascii="Nimbus Roman" w:hAnsi="Nimbus Roman" w:eastAsia="仿宋_GB2312" w:cs="Nimbus Roman"/>
          <w:spacing w:val="0"/>
          <w:sz w:val="32"/>
          <w:szCs w:val="32"/>
          <w:lang w:eastAsia="zh-CN"/>
        </w:rPr>
        <w:t>二</w:t>
      </w:r>
      <w:r>
        <w:rPr>
          <w:rFonts w:hint="default" w:ascii="Nimbus Roman" w:hAnsi="Nimbus Roman" w:eastAsia="仿宋_GB2312" w:cs="Nimbus Roman"/>
          <w:spacing w:val="0"/>
          <w:sz w:val="32"/>
          <w:szCs w:val="32"/>
        </w:rPr>
        <w:t>）定点</w:t>
      </w:r>
      <w:r>
        <w:rPr>
          <w:rFonts w:hint="default" w:ascii="Nimbus Roman" w:hAnsi="Nimbus Roman" w:eastAsia="仿宋_GB2312" w:cs="Nimbus Roman"/>
          <w:spacing w:val="0"/>
          <w:sz w:val="32"/>
          <w:szCs w:val="32"/>
          <w:lang w:eastAsia="zh-CN"/>
        </w:rPr>
        <w:t>维修企业</w:t>
      </w:r>
      <w:r>
        <w:rPr>
          <w:rFonts w:hint="default" w:ascii="Nimbus Roman" w:hAnsi="Nimbus Roman" w:eastAsia="仿宋_GB2312" w:cs="Nimbus Roman"/>
          <w:spacing w:val="0"/>
          <w:sz w:val="32"/>
          <w:szCs w:val="32"/>
          <w:lang w:val="en-US" w:eastAsia="zh-CN"/>
        </w:rPr>
        <w:t>服务</w:t>
      </w:r>
      <w:r>
        <w:rPr>
          <w:rFonts w:hint="default" w:ascii="Nimbus Roman" w:hAnsi="Nimbus Roman" w:eastAsia="仿宋_GB2312" w:cs="Nimbus Roman"/>
          <w:spacing w:val="0"/>
          <w:sz w:val="32"/>
          <w:szCs w:val="32"/>
        </w:rPr>
        <w:t>期</w:t>
      </w:r>
      <w:r>
        <w:rPr>
          <w:rFonts w:hint="default" w:ascii="Nimbus Roman" w:hAnsi="Nimbus Roman" w:eastAsia="仿宋_GB2312" w:cs="Nimbus Roman"/>
          <w:spacing w:val="0"/>
          <w:sz w:val="32"/>
          <w:szCs w:val="32"/>
          <w:lang w:eastAsia="zh-CN"/>
        </w:rPr>
        <w:t>限：</w:t>
      </w:r>
      <w:r>
        <w:rPr>
          <w:rFonts w:hint="default" w:ascii="Nimbus Roman" w:hAnsi="Nimbus Roman" w:eastAsia="仿宋_GB2312" w:cs="Nimbus Roman"/>
          <w:spacing w:val="0"/>
          <w:sz w:val="32"/>
          <w:szCs w:val="32"/>
          <w:lang w:val="en-US" w:eastAsia="zh-CN"/>
        </w:rPr>
        <w:t>自通知发出之日起至2026年12月31日</w:t>
      </w:r>
      <w:r>
        <w:rPr>
          <w:rFonts w:hint="default" w:ascii="Nimbus Roman" w:hAnsi="Nimbus Roman" w:eastAsia="仿宋_GB2312" w:cs="Nimbus Roman"/>
          <w:spacing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color w:val="000000"/>
          <w:spacing w:val="0"/>
          <w:sz w:val="32"/>
          <w:szCs w:val="32"/>
          <w:lang w:eastAsia="zh-CN"/>
        </w:rPr>
      </w:pPr>
      <w:r>
        <w:rPr>
          <w:rFonts w:hint="default" w:ascii="Nimbus Roman" w:hAnsi="Nimbus Roman" w:eastAsia="黑体" w:cs="Nimbus Roman"/>
          <w:spacing w:val="0"/>
          <w:sz w:val="32"/>
          <w:szCs w:val="32"/>
          <w:lang w:eastAsia="zh-CN"/>
        </w:rPr>
        <w:t>三、定点维修程序</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color w:val="000000"/>
          <w:spacing w:val="0"/>
          <w:sz w:val="32"/>
          <w:szCs w:val="32"/>
          <w:lang w:eastAsia="zh-CN"/>
        </w:rPr>
      </w:pPr>
      <w:r>
        <w:rPr>
          <w:rFonts w:hint="default" w:ascii="Nimbus Roman" w:hAnsi="Nimbus Roman" w:eastAsia="楷体_GB2312" w:cs="Nimbus Roman"/>
          <w:color w:val="000000"/>
          <w:spacing w:val="0"/>
          <w:sz w:val="32"/>
          <w:szCs w:val="32"/>
          <w:lang w:eastAsia="zh-CN"/>
        </w:rPr>
        <w:t>（一）选定维修企业。</w:t>
      </w:r>
      <w:r>
        <w:rPr>
          <w:rFonts w:hint="default" w:ascii="Nimbus Roman" w:hAnsi="Nimbus Roman" w:eastAsia="仿宋_GB2312" w:cs="Nimbus Roman"/>
          <w:color w:val="000000"/>
          <w:spacing w:val="0"/>
          <w:sz w:val="32"/>
          <w:szCs w:val="32"/>
          <w:lang w:eastAsia="zh-CN"/>
        </w:rPr>
        <w:t>各部门（单位）可登录“淄博市政府采购网上商城”，比对了解入围定点维修企业信息，在定点范围内自行选择定点维修企业，并按要求签订维修合同。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color w:val="000000"/>
          <w:spacing w:val="0"/>
          <w:sz w:val="32"/>
          <w:szCs w:val="32"/>
          <w:lang w:eastAsia="zh-CN"/>
        </w:rPr>
      </w:pPr>
      <w:r>
        <w:rPr>
          <w:rFonts w:hint="default" w:ascii="Nimbus Roman" w:hAnsi="Nimbus Roman" w:eastAsia="楷体_GB2312" w:cs="Nimbus Roman"/>
          <w:color w:val="000000"/>
          <w:spacing w:val="0"/>
          <w:sz w:val="32"/>
          <w:szCs w:val="32"/>
          <w:lang w:eastAsia="zh-CN"/>
        </w:rPr>
        <w:t>（二）维修保养。</w:t>
      </w:r>
      <w:r>
        <w:rPr>
          <w:rFonts w:hint="default" w:ascii="Nimbus Roman" w:hAnsi="Nimbus Roman" w:eastAsia="仿宋_GB2312" w:cs="Nimbus Roman"/>
          <w:color w:val="000000"/>
          <w:spacing w:val="0"/>
          <w:sz w:val="32"/>
          <w:szCs w:val="32"/>
          <w:lang w:eastAsia="zh-CN"/>
        </w:rPr>
        <w:t>定点维修企业按照入围承诺的价格及服务承诺为各部门（单位）提供相关服务。各定点维修企业工时单价和维修材料加价率最高限价详见《定点维修入围企业名单》（附件</w:t>
      </w:r>
      <w:r>
        <w:rPr>
          <w:rFonts w:hint="default" w:ascii="Nimbus Roman" w:hAnsi="Nimbus Roman" w:eastAsia="仿宋_GB2312" w:cs="Nimbus Roman"/>
          <w:color w:val="000000"/>
          <w:spacing w:val="0"/>
          <w:sz w:val="32"/>
          <w:szCs w:val="32"/>
          <w:lang w:val="en-US" w:eastAsia="zh-CN"/>
        </w:rPr>
        <w:t>1</w:t>
      </w:r>
      <w:r>
        <w:rPr>
          <w:rFonts w:hint="default" w:ascii="Nimbus Roman" w:hAnsi="Nimbus Roman" w:eastAsia="仿宋_GB2312" w:cs="Nimbus Roman"/>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color w:val="000000"/>
          <w:spacing w:val="0"/>
          <w:sz w:val="32"/>
          <w:szCs w:val="32"/>
          <w:lang w:eastAsia="zh-CN"/>
        </w:rPr>
      </w:pPr>
      <w:r>
        <w:rPr>
          <w:rFonts w:hint="default" w:ascii="Nimbus Roman" w:hAnsi="Nimbus Roman" w:eastAsia="楷体_GB2312" w:cs="Nimbus Roman"/>
          <w:color w:val="000000"/>
          <w:spacing w:val="0"/>
          <w:sz w:val="32"/>
          <w:szCs w:val="32"/>
          <w:lang w:eastAsia="zh-CN"/>
        </w:rPr>
        <w:t>（三）验收确认。</w:t>
      </w:r>
      <w:r>
        <w:rPr>
          <w:rFonts w:hint="default" w:ascii="Nimbus Roman" w:hAnsi="Nimbus Roman" w:eastAsia="仿宋_GB2312" w:cs="Nimbus Roman"/>
          <w:color w:val="000000"/>
          <w:spacing w:val="0"/>
          <w:sz w:val="32"/>
          <w:szCs w:val="32"/>
          <w:lang w:eastAsia="zh-CN"/>
        </w:rPr>
        <w:t>车辆维修后，经检验合格，由定点维修企业填写《定点维修验收单》（附件2），维修明细和发票附后，由送修单位和维修企业双方签字确认，作为送修单位报销凭证。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color w:val="000000"/>
          <w:spacing w:val="0"/>
          <w:sz w:val="32"/>
          <w:szCs w:val="32"/>
          <w:lang w:val="en-US" w:eastAsia="zh-CN"/>
        </w:rPr>
      </w:pPr>
      <w:r>
        <w:rPr>
          <w:rFonts w:hint="default" w:ascii="Nimbus Roman" w:hAnsi="Nimbus Roman" w:eastAsia="楷体_GB2312" w:cs="Nimbus Roman"/>
          <w:color w:val="000000"/>
          <w:spacing w:val="0"/>
          <w:sz w:val="32"/>
          <w:szCs w:val="32"/>
          <w:lang w:eastAsia="zh-CN"/>
        </w:rPr>
        <w:t>（四）费用结算。</w:t>
      </w:r>
      <w:r>
        <w:rPr>
          <w:rFonts w:hint="default" w:ascii="Nimbus Roman" w:hAnsi="Nimbus Roman" w:eastAsia="仿宋_GB2312" w:cs="Nimbus Roman"/>
          <w:color w:val="000000"/>
          <w:spacing w:val="0"/>
          <w:sz w:val="32"/>
          <w:szCs w:val="32"/>
          <w:lang w:eastAsia="zh-CN"/>
        </w:rPr>
        <w:t>各部门（单位）财务管理部门在结算费用时，要按照规定对维修情况进行审核，将《定点维修验收单》、维修明细和发票作为原始凭证一并入账。结算时间及方式严格按照政府采购有关规定执行。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黑体" w:cs="Nimbus Roman"/>
          <w:spacing w:val="0"/>
          <w:sz w:val="32"/>
          <w:szCs w:val="32"/>
          <w:lang w:eastAsia="zh-CN"/>
        </w:rPr>
      </w:pPr>
      <w:r>
        <w:rPr>
          <w:rFonts w:hint="default" w:ascii="Nimbus Roman" w:hAnsi="Nimbus Roman" w:eastAsia="黑体" w:cs="Nimbus Roman"/>
          <w:spacing w:val="0"/>
          <w:sz w:val="32"/>
          <w:szCs w:val="32"/>
          <w:lang w:eastAsia="zh-CN"/>
        </w:rPr>
        <w:t>四、监督管理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color w:val="000000"/>
          <w:spacing w:val="0"/>
          <w:sz w:val="32"/>
          <w:szCs w:val="32"/>
          <w:lang w:eastAsia="zh-CN"/>
        </w:rPr>
      </w:pPr>
      <w:r>
        <w:rPr>
          <w:rFonts w:hint="default" w:ascii="Nimbus Roman" w:hAnsi="Nimbus Roman" w:eastAsia="楷体_GB2312" w:cs="Nimbus Roman"/>
          <w:color w:val="000000"/>
          <w:spacing w:val="0"/>
          <w:sz w:val="32"/>
          <w:szCs w:val="32"/>
          <w:lang w:eastAsia="zh-CN"/>
        </w:rPr>
        <w:t>（一）严格执行定点维修制度。</w:t>
      </w:r>
      <w:r>
        <w:rPr>
          <w:rFonts w:hint="default" w:ascii="Nimbus Roman" w:hAnsi="Nimbus Roman" w:eastAsia="仿宋_GB2312" w:cs="Nimbus Roman"/>
          <w:color w:val="000000"/>
          <w:spacing w:val="0"/>
          <w:sz w:val="32"/>
          <w:szCs w:val="32"/>
          <w:lang w:eastAsia="zh-CN"/>
        </w:rPr>
        <w:t>各部门（单位）要严格按照本通知要求做好车辆定点维修工作，并负责通知纳入财政结算的下属党政机关事业单位，监督其开展好车辆定点维修工作。特殊情况下，在异地发生故障的维修（非定点维修服务商）须经本单位车辆管理负责人同意后方可进行，同时留存相关证明材料（车辆派遣单据、维修明细、发票等），作为报销凭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color w:val="000000"/>
          <w:spacing w:val="0"/>
          <w:sz w:val="32"/>
          <w:szCs w:val="32"/>
          <w:lang w:eastAsia="zh-CN"/>
        </w:rPr>
      </w:pPr>
      <w:r>
        <w:rPr>
          <w:rFonts w:hint="default" w:ascii="Nimbus Roman" w:hAnsi="Nimbus Roman" w:eastAsia="楷体_GB2312" w:cs="Nimbus Roman"/>
          <w:color w:val="000000"/>
          <w:spacing w:val="0"/>
          <w:sz w:val="32"/>
          <w:szCs w:val="32"/>
          <w:lang w:eastAsia="zh-CN"/>
        </w:rPr>
        <w:t>（二）规范定点维修管理。</w:t>
      </w:r>
      <w:r>
        <w:rPr>
          <w:rFonts w:hint="default" w:ascii="Nimbus Roman" w:hAnsi="Nimbus Roman" w:eastAsia="仿宋_GB2312" w:cs="Nimbus Roman"/>
          <w:color w:val="000000"/>
          <w:spacing w:val="0"/>
          <w:sz w:val="32"/>
          <w:szCs w:val="32"/>
          <w:lang w:eastAsia="zh-CN"/>
        </w:rPr>
        <w:t>各部门（单位）要建立健全本单位公务用车定点维修管理制度，严格按照规定要求维修，加强车辆定点维修管理。各定点维修企业要在单位明显的位置公示公务用车维修报价（包括常用配件价格）、服务措施、优惠承诺等内容，以便各送修单位查询和监督，并严格履行政府采购合同，规范工作流程，切实履行服务承诺，提供优质高效的维修服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color w:val="000000"/>
          <w:spacing w:val="0"/>
          <w:sz w:val="32"/>
          <w:szCs w:val="32"/>
        </w:rPr>
      </w:pPr>
      <w:r>
        <w:rPr>
          <w:rFonts w:hint="default" w:ascii="Nimbus Roman" w:hAnsi="Nimbus Roman" w:eastAsia="楷体_GB2312" w:cs="Nimbus Roman"/>
          <w:color w:val="000000"/>
          <w:spacing w:val="0"/>
          <w:sz w:val="32"/>
          <w:szCs w:val="32"/>
          <w:lang w:eastAsia="zh-CN"/>
        </w:rPr>
        <w:t>（三）加强监督检查。</w:t>
      </w:r>
      <w:r>
        <w:rPr>
          <w:rFonts w:hint="default" w:ascii="Nimbus Roman" w:hAnsi="Nimbus Roman" w:eastAsia="仿宋_GB2312" w:cs="Nimbus Roman"/>
          <w:color w:val="000000"/>
          <w:spacing w:val="0"/>
          <w:sz w:val="32"/>
          <w:szCs w:val="32"/>
          <w:lang w:eastAsia="zh-CN"/>
        </w:rPr>
        <w:t>市机关事务局将会同有关部门不定期对市级党政机关事业单位公务用车定点维修等情况进行检查。对各部门（单位）在定点维修时，存在对车辆进行豪华装修、虚报维修项目、附加其他费用或向定点维修企业提出超出其服务承诺以外的不合理要求等违反规定行为的，将予以通报。各部门（单位）对定点维修企业</w:t>
      </w:r>
      <w:r>
        <w:rPr>
          <w:rFonts w:hint="default" w:ascii="Nimbus Roman" w:hAnsi="Nimbus Roman" w:eastAsia="仿宋_GB2312" w:cs="Nimbus Roman"/>
          <w:color w:val="000000"/>
          <w:spacing w:val="0"/>
          <w:sz w:val="32"/>
          <w:szCs w:val="32"/>
        </w:rPr>
        <w:t>的服务承诺及履约情况等进行监督</w:t>
      </w:r>
      <w:r>
        <w:rPr>
          <w:rFonts w:hint="default" w:ascii="Nimbus Roman" w:hAnsi="Nimbus Roman" w:eastAsia="仿宋_GB2312" w:cs="Nimbus Roman"/>
          <w:color w:val="000000"/>
          <w:spacing w:val="0"/>
          <w:sz w:val="32"/>
          <w:szCs w:val="32"/>
          <w:lang w:eastAsia="zh-CN"/>
        </w:rPr>
        <w:t>，</w:t>
      </w:r>
      <w:r>
        <w:rPr>
          <w:rFonts w:hint="default" w:ascii="Nimbus Roman" w:hAnsi="Nimbus Roman" w:eastAsia="仿宋_GB2312" w:cs="Nimbus Roman"/>
          <w:color w:val="000000"/>
          <w:spacing w:val="0"/>
          <w:sz w:val="32"/>
          <w:szCs w:val="32"/>
        </w:rPr>
        <w:t>若定点</w:t>
      </w:r>
      <w:r>
        <w:rPr>
          <w:rFonts w:hint="default" w:ascii="Nimbus Roman" w:hAnsi="Nimbus Roman" w:eastAsia="仿宋_GB2312" w:cs="Nimbus Roman"/>
          <w:color w:val="000000"/>
          <w:spacing w:val="0"/>
          <w:sz w:val="32"/>
          <w:szCs w:val="32"/>
          <w:lang w:eastAsia="zh-CN"/>
        </w:rPr>
        <w:t>维修企业</w:t>
      </w:r>
      <w:r>
        <w:rPr>
          <w:rFonts w:hint="default" w:ascii="Nimbus Roman" w:hAnsi="Nimbus Roman" w:eastAsia="仿宋_GB2312" w:cs="Nimbus Roman"/>
          <w:color w:val="000000"/>
          <w:spacing w:val="0"/>
          <w:sz w:val="32"/>
          <w:szCs w:val="32"/>
        </w:rPr>
        <w:t>存在违反</w:t>
      </w:r>
      <w:r>
        <w:rPr>
          <w:rFonts w:hint="default" w:ascii="Nimbus Roman" w:hAnsi="Nimbus Roman" w:eastAsia="仿宋_GB2312" w:cs="Nimbus Roman"/>
          <w:color w:val="000000"/>
          <w:spacing w:val="0"/>
          <w:sz w:val="32"/>
          <w:szCs w:val="32"/>
          <w:lang w:eastAsia="zh-CN"/>
        </w:rPr>
        <w:t>服务承诺的</w:t>
      </w:r>
      <w:r>
        <w:rPr>
          <w:rFonts w:hint="default" w:ascii="Nimbus Roman" w:hAnsi="Nimbus Roman" w:eastAsia="仿宋_GB2312" w:cs="Nimbus Roman"/>
          <w:color w:val="000000"/>
          <w:spacing w:val="0"/>
          <w:sz w:val="32"/>
          <w:szCs w:val="32"/>
        </w:rPr>
        <w:t>行为，</w:t>
      </w:r>
      <w:r>
        <w:rPr>
          <w:rFonts w:hint="default" w:ascii="Nimbus Roman" w:hAnsi="Nimbus Roman" w:eastAsia="仿宋_GB2312" w:cs="Nimbus Roman"/>
          <w:color w:val="000000"/>
          <w:spacing w:val="0"/>
          <w:sz w:val="32"/>
          <w:szCs w:val="32"/>
          <w:lang w:val="en-US" w:eastAsia="zh-CN"/>
        </w:rPr>
        <w:t>部门</w:t>
      </w:r>
      <w:r>
        <w:rPr>
          <w:rFonts w:hint="default" w:ascii="Nimbus Roman" w:hAnsi="Nimbus Roman" w:eastAsia="仿宋_GB2312" w:cs="Nimbus Roman"/>
          <w:color w:val="000000"/>
          <w:spacing w:val="0"/>
          <w:sz w:val="32"/>
          <w:szCs w:val="32"/>
        </w:rPr>
        <w:t>单位可填写《定点</w:t>
      </w:r>
      <w:r>
        <w:rPr>
          <w:rFonts w:hint="default" w:ascii="Nimbus Roman" w:hAnsi="Nimbus Roman" w:eastAsia="仿宋_GB2312" w:cs="Nimbus Roman"/>
          <w:color w:val="000000"/>
          <w:spacing w:val="0"/>
          <w:sz w:val="32"/>
          <w:szCs w:val="32"/>
          <w:lang w:eastAsia="zh-CN"/>
        </w:rPr>
        <w:t>维修服务</w:t>
      </w:r>
      <w:r>
        <w:rPr>
          <w:rFonts w:hint="default" w:ascii="Nimbus Roman" w:hAnsi="Nimbus Roman" w:eastAsia="仿宋_GB2312" w:cs="Nimbus Roman"/>
          <w:color w:val="000000"/>
          <w:spacing w:val="0"/>
          <w:sz w:val="32"/>
          <w:szCs w:val="32"/>
        </w:rPr>
        <w:t>投诉表》（附件</w:t>
      </w:r>
      <w:r>
        <w:rPr>
          <w:rFonts w:hint="default" w:ascii="Nimbus Roman" w:hAnsi="Nimbus Roman" w:eastAsia="仿宋_GB2312" w:cs="Nimbus Roman"/>
          <w:color w:val="000000"/>
          <w:spacing w:val="0"/>
          <w:sz w:val="32"/>
          <w:szCs w:val="32"/>
          <w:lang w:val="en-US" w:eastAsia="zh-CN"/>
        </w:rPr>
        <w:t>3</w:t>
      </w:r>
      <w:r>
        <w:rPr>
          <w:rFonts w:hint="default" w:ascii="Nimbus Roman" w:hAnsi="Nimbus Roman" w:eastAsia="仿宋_GB2312" w:cs="Nimbus Roman"/>
          <w:color w:val="000000"/>
          <w:spacing w:val="0"/>
          <w:sz w:val="32"/>
          <w:szCs w:val="32"/>
        </w:rPr>
        <w:t>）</w:t>
      </w:r>
      <w:r>
        <w:rPr>
          <w:rFonts w:hint="default" w:ascii="Nimbus Roman" w:hAnsi="Nimbus Roman" w:eastAsia="仿宋_GB2312" w:cs="Nimbus Roman"/>
          <w:color w:val="000000"/>
          <w:sz w:val="32"/>
          <w:szCs w:val="32"/>
          <w:lang w:val="en-US" w:eastAsia="zh-CN"/>
        </w:rPr>
        <w:t>并加盖公章</w:t>
      </w:r>
      <w:r>
        <w:rPr>
          <w:rFonts w:hint="default" w:ascii="Nimbus Roman" w:hAnsi="Nimbus Roman" w:eastAsia="仿宋_GB2312" w:cs="Nimbus Roman"/>
          <w:color w:val="000000"/>
          <w:sz w:val="32"/>
          <w:szCs w:val="32"/>
          <w:lang w:eastAsia="zh-CN"/>
        </w:rPr>
        <w:t>发送</w:t>
      </w:r>
      <w:r>
        <w:rPr>
          <w:rFonts w:hint="default" w:ascii="Nimbus Roman" w:hAnsi="Nimbus Roman" w:eastAsia="仿宋_GB2312" w:cs="Nimbus Roman"/>
          <w:color w:val="000000"/>
          <w:sz w:val="32"/>
          <w:szCs w:val="32"/>
          <w:lang w:val="en-US" w:eastAsia="zh-CN"/>
        </w:rPr>
        <w:t>至市机关事务管理局</w:t>
      </w:r>
      <w:r>
        <w:rPr>
          <w:rFonts w:hint="default" w:ascii="Nimbus Roman" w:hAnsi="Nimbus Roman" w:eastAsia="仿宋_GB2312" w:cs="Nimbus Roman"/>
          <w:color w:val="000000"/>
          <w:spacing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eastAsia="zh-CN"/>
        </w:rPr>
        <w:t>咨询和</w:t>
      </w:r>
      <w:r>
        <w:rPr>
          <w:rFonts w:hint="default" w:ascii="Nimbus Roman" w:hAnsi="Nimbus Roman" w:eastAsia="仿宋_GB2312" w:cs="Nimbus Roman"/>
          <w:sz w:val="32"/>
          <w:szCs w:val="32"/>
        </w:rPr>
        <w:t>投诉</w:t>
      </w:r>
      <w:r>
        <w:rPr>
          <w:rFonts w:hint="default" w:ascii="Nimbus Roman" w:hAnsi="Nimbus Roman" w:eastAsia="仿宋_GB2312" w:cs="Nimbus Roman"/>
          <w:sz w:val="32"/>
          <w:szCs w:val="32"/>
          <w:lang w:eastAsia="zh-CN"/>
        </w:rPr>
        <w:t>电话：</w:t>
      </w:r>
      <w:r>
        <w:rPr>
          <w:rFonts w:hint="default" w:ascii="Nimbus Roman" w:hAnsi="Nimbus Roman" w:eastAsia="仿宋_GB2312" w:cs="Nimbus Roman"/>
          <w:sz w:val="32"/>
          <w:szCs w:val="32"/>
          <w:lang w:val="en-US" w:eastAsia="zh-CN"/>
        </w:rPr>
        <w:t>0533-3146708</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t>联系人：李孝轩</w:t>
      </w:r>
    </w:p>
    <w:p>
      <w:pPr>
        <w:keepNext w:val="0"/>
        <w:keepLines w:val="0"/>
        <w:pageBreakBefore w:val="0"/>
        <w:widowControl w:val="0"/>
        <w:tabs>
          <w:tab w:val="left" w:pos="2187"/>
        </w:tabs>
        <w:kinsoku/>
        <w:wordWrap/>
        <w:overflowPunct/>
        <w:topLinePunct w:val="0"/>
        <w:autoSpaceDE/>
        <w:autoSpaceDN/>
        <w:bidi w:val="0"/>
        <w:adjustRightInd/>
        <w:snapToGrid/>
        <w:spacing w:beforeAutospacing="0" w:afterAutospacing="0" w:line="560" w:lineRule="exact"/>
        <w:ind w:left="0" w:leftChars="0"/>
        <w:jc w:val="left"/>
        <w:textAlignment w:val="auto"/>
        <w:outlineLvl w:val="9"/>
        <w:rPr>
          <w:rFonts w:hint="default" w:ascii="Nimbus Roman" w:hAnsi="Nimbus Roman" w:eastAsia="仿宋_GB2312" w:cs="Nimbus Roman"/>
          <w:b w:val="0"/>
          <w:i w:val="0"/>
          <w:caps w:val="0"/>
          <w:color w:val="000000"/>
          <w:spacing w:val="0"/>
          <w:sz w:val="32"/>
          <w:szCs w:val="32"/>
          <w:shd w:val="clear" w:color="auto" w:fill="FFFFFF"/>
        </w:rPr>
      </w:pPr>
    </w:p>
    <w:p>
      <w:pPr>
        <w:keepNext w:val="0"/>
        <w:keepLines w:val="0"/>
        <w:pageBreakBefore w:val="0"/>
        <w:widowControl w:val="0"/>
        <w:tabs>
          <w:tab w:val="left" w:pos="2187"/>
        </w:tabs>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hint="default" w:ascii="Nimbus Roman" w:hAnsi="Nimbus Roman" w:eastAsia="仿宋_GB2312" w:cs="Nimbus Roman"/>
          <w:b w:val="0"/>
          <w:i w:val="0"/>
          <w:caps w:val="0"/>
          <w:color w:val="000000"/>
          <w:spacing w:val="0"/>
          <w:sz w:val="32"/>
          <w:szCs w:val="32"/>
          <w:shd w:val="clear" w:color="auto" w:fill="FFFFFF"/>
        </w:rPr>
      </w:pPr>
      <w:r>
        <w:rPr>
          <w:rFonts w:hint="default" w:ascii="Nimbus Roman" w:hAnsi="Nimbus Roman" w:eastAsia="仿宋_GB2312" w:cs="Nimbus Roman"/>
          <w:b w:val="0"/>
          <w:i w:val="0"/>
          <w:caps w:val="0"/>
          <w:color w:val="000000"/>
          <w:spacing w:val="0"/>
          <w:sz w:val="32"/>
          <w:szCs w:val="32"/>
          <w:shd w:val="clear" w:color="auto" w:fill="FFFFFF"/>
        </w:rPr>
        <w:t>附件：</w:t>
      </w:r>
      <w:bookmarkStart w:id="0" w:name="attachment"/>
      <w:r>
        <w:rPr>
          <w:rFonts w:hint="default" w:ascii="Nimbus Roman" w:hAnsi="Nimbus Roman" w:eastAsia="仿宋_GB2312" w:cs="Nimbus Roman"/>
          <w:b w:val="0"/>
          <w:i w:val="0"/>
          <w:caps w:val="0"/>
          <w:color w:val="000000"/>
          <w:spacing w:val="0"/>
          <w:sz w:val="32"/>
          <w:szCs w:val="32"/>
          <w:u w:val="none"/>
          <w:shd w:val="clear" w:color="auto" w:fill="FFFFFF"/>
        </w:rPr>
        <w:fldChar w:fldCharType="begin"/>
      </w:r>
      <w:r>
        <w:rPr>
          <w:rFonts w:hint="default" w:ascii="Nimbus Roman" w:hAnsi="Nimbus Roman" w:eastAsia="仿宋_GB2312" w:cs="Nimbus Roman"/>
          <w:b w:val="0"/>
          <w:i w:val="0"/>
          <w:caps w:val="0"/>
          <w:color w:val="000000"/>
          <w:spacing w:val="0"/>
          <w:sz w:val="32"/>
          <w:szCs w:val="32"/>
          <w:u w:val="none"/>
          <w:shd w:val="clear" w:color="auto" w:fill="FFFFFF"/>
        </w:rPr>
        <w:instrText xml:space="preserve"> HYPERLINK "http://jgswj.qingdao.gov.cn/n3706576/upload/151020144037575546/151020144037839536.doc" \t "http://jgswj.qingdao.gov.cn/n3706576/n3706757/_blank" </w:instrText>
      </w:r>
      <w:r>
        <w:rPr>
          <w:rFonts w:hint="default" w:ascii="Nimbus Roman" w:hAnsi="Nimbus Roman" w:eastAsia="仿宋_GB2312" w:cs="Nimbus Roman"/>
          <w:b w:val="0"/>
          <w:i w:val="0"/>
          <w:caps w:val="0"/>
          <w:color w:val="000000"/>
          <w:spacing w:val="0"/>
          <w:sz w:val="32"/>
          <w:szCs w:val="32"/>
          <w:u w:val="none"/>
          <w:shd w:val="clear" w:color="auto" w:fill="FFFFFF"/>
        </w:rPr>
        <w:fldChar w:fldCharType="separate"/>
      </w:r>
      <w:r>
        <w:rPr>
          <w:rStyle w:val="12"/>
          <w:rFonts w:hint="default" w:ascii="Nimbus Roman" w:hAnsi="Nimbus Roman" w:eastAsia="仿宋_GB2312" w:cs="Nimbus Roman"/>
          <w:b w:val="0"/>
          <w:i w:val="0"/>
          <w:caps w:val="0"/>
          <w:color w:val="000000"/>
          <w:spacing w:val="0"/>
          <w:sz w:val="32"/>
          <w:szCs w:val="32"/>
          <w:u w:val="none"/>
          <w:shd w:val="clear" w:color="auto" w:fill="FFFFFF"/>
        </w:rPr>
        <w:t>1</w:t>
      </w:r>
      <w:r>
        <w:rPr>
          <w:rStyle w:val="12"/>
          <w:rFonts w:hint="eastAsia" w:ascii="Nimbus Roman" w:hAnsi="Nimbus Roman" w:eastAsia="仿宋_GB2312" w:cs="Nimbus Roman"/>
          <w:b w:val="0"/>
          <w:i w:val="0"/>
          <w:caps w:val="0"/>
          <w:color w:val="000000"/>
          <w:spacing w:val="0"/>
          <w:sz w:val="32"/>
          <w:szCs w:val="32"/>
          <w:u w:val="none"/>
          <w:shd w:val="clear" w:color="auto" w:fill="FFFFFF"/>
          <w:lang w:val="en-US" w:eastAsia="zh-CN"/>
        </w:rPr>
        <w:t>.</w:t>
      </w:r>
      <w:r>
        <w:rPr>
          <w:rStyle w:val="12"/>
          <w:rFonts w:hint="default" w:ascii="Nimbus Roman" w:hAnsi="Nimbus Roman" w:eastAsia="仿宋_GB2312" w:cs="Nimbus Roman"/>
          <w:b w:val="0"/>
          <w:i w:val="0"/>
          <w:caps w:val="0"/>
          <w:color w:val="000000"/>
          <w:spacing w:val="0"/>
          <w:sz w:val="32"/>
          <w:szCs w:val="32"/>
          <w:u w:val="none"/>
          <w:shd w:val="clear" w:color="auto" w:fill="FFFFFF"/>
          <w:lang w:eastAsia="zh-CN"/>
        </w:rPr>
        <w:t>定点</w:t>
      </w:r>
      <w:r>
        <w:rPr>
          <w:rStyle w:val="12"/>
          <w:rFonts w:hint="default" w:ascii="Nimbus Roman" w:hAnsi="Nimbus Roman" w:eastAsia="仿宋_GB2312" w:cs="Nimbus Roman"/>
          <w:b w:val="0"/>
          <w:i w:val="0"/>
          <w:caps w:val="0"/>
          <w:color w:val="000000"/>
          <w:spacing w:val="0"/>
          <w:sz w:val="32"/>
          <w:szCs w:val="32"/>
          <w:u w:val="none"/>
          <w:shd w:val="clear" w:color="auto" w:fill="FFFFFF"/>
        </w:rPr>
        <w:t>维修</w:t>
      </w:r>
      <w:r>
        <w:rPr>
          <w:rStyle w:val="12"/>
          <w:rFonts w:hint="default" w:ascii="Nimbus Roman" w:hAnsi="Nimbus Roman" w:eastAsia="仿宋_GB2312" w:cs="Nimbus Roman"/>
          <w:b w:val="0"/>
          <w:i w:val="0"/>
          <w:caps w:val="0"/>
          <w:color w:val="000000"/>
          <w:spacing w:val="0"/>
          <w:sz w:val="32"/>
          <w:szCs w:val="32"/>
          <w:u w:val="none"/>
          <w:shd w:val="clear" w:color="auto" w:fill="FFFFFF"/>
          <w:lang w:eastAsia="zh-CN"/>
        </w:rPr>
        <w:t>入围</w:t>
      </w:r>
      <w:r>
        <w:rPr>
          <w:rStyle w:val="12"/>
          <w:rFonts w:hint="default" w:ascii="Nimbus Roman" w:hAnsi="Nimbus Roman" w:eastAsia="仿宋_GB2312" w:cs="Nimbus Roman"/>
          <w:b w:val="0"/>
          <w:i w:val="0"/>
          <w:caps w:val="0"/>
          <w:color w:val="000000"/>
          <w:spacing w:val="0"/>
          <w:sz w:val="32"/>
          <w:szCs w:val="32"/>
          <w:u w:val="none"/>
          <w:shd w:val="clear" w:color="auto" w:fill="FFFFFF"/>
        </w:rPr>
        <w:t>企业名单</w:t>
      </w:r>
      <w:r>
        <w:rPr>
          <w:rFonts w:hint="default" w:ascii="Nimbus Roman" w:hAnsi="Nimbus Roman" w:eastAsia="仿宋_GB2312" w:cs="Nimbus Roman"/>
          <w:b w:val="0"/>
          <w:i w:val="0"/>
          <w:caps w:val="0"/>
          <w:color w:val="000000"/>
          <w:spacing w:val="0"/>
          <w:sz w:val="32"/>
          <w:szCs w:val="32"/>
          <w:u w:val="none"/>
          <w:shd w:val="clear" w:color="auto" w:fill="FFFFFF"/>
        </w:rPr>
        <w:fldChar w:fldCharType="end"/>
      </w:r>
      <w:r>
        <w:rPr>
          <w:rFonts w:hint="default" w:ascii="Nimbus Roman" w:hAnsi="Nimbus Roman" w:eastAsia="仿宋_GB2312" w:cs="Nimbus Roman"/>
          <w:b w:val="0"/>
          <w:i w:val="0"/>
          <w:caps w:val="0"/>
          <w:color w:val="000000"/>
          <w:spacing w:val="0"/>
          <w:sz w:val="32"/>
          <w:szCs w:val="32"/>
          <w:u w:val="none"/>
          <w:shd w:val="clear" w:color="auto" w:fill="FFFFFF"/>
          <w:lang w:val="en-US"/>
        </w:rPr>
        <w:t>   </w:t>
      </w:r>
      <w:r>
        <w:rPr>
          <w:rFonts w:hint="default" w:ascii="Nimbus Roman" w:hAnsi="Nimbus Roman" w:eastAsia="仿宋_GB2312" w:cs="Nimbus Roman"/>
          <w:b w:val="0"/>
          <w:i w:val="0"/>
          <w:caps w:val="0"/>
          <w:color w:val="000000"/>
          <w:spacing w:val="0"/>
          <w:sz w:val="32"/>
          <w:szCs w:val="32"/>
          <w:u w:val="none"/>
          <w:shd w:val="clear" w:color="auto" w:fill="FFFFFF"/>
          <w:lang w:val="en-US"/>
        </w:rPr>
        <w:br w:type="textWrapping"/>
      </w:r>
      <w:r>
        <w:rPr>
          <w:rFonts w:hint="default" w:ascii="Nimbus Roman" w:hAnsi="Nimbus Roman" w:eastAsia="仿宋_GB2312" w:cs="Nimbus Roman"/>
          <w:b w:val="0"/>
          <w:i w:val="0"/>
          <w:caps w:val="0"/>
          <w:color w:val="000000"/>
          <w:spacing w:val="0"/>
          <w:sz w:val="32"/>
          <w:szCs w:val="32"/>
          <w:u w:val="none"/>
          <w:shd w:val="clear" w:color="auto" w:fill="FFFFFF"/>
          <w:lang w:val="en-US"/>
        </w:rPr>
        <w:t xml:space="preserve">   </w:t>
      </w:r>
      <w:r>
        <w:rPr>
          <w:rFonts w:hint="default" w:ascii="Nimbus Roman" w:hAnsi="Nimbus Roman" w:eastAsia="仿宋_GB2312" w:cs="Nimbus Roman"/>
          <w:b w:val="0"/>
          <w:i w:val="0"/>
          <w:caps w:val="0"/>
          <w:color w:val="000000"/>
          <w:spacing w:val="0"/>
          <w:sz w:val="32"/>
          <w:szCs w:val="32"/>
          <w:u w:val="none"/>
          <w:shd w:val="clear" w:color="auto" w:fill="FFFFFF"/>
          <w:lang w:val="en-US" w:eastAsia="zh-CN"/>
        </w:rPr>
        <w:t xml:space="preserve">       </w:t>
      </w:r>
      <w:r>
        <w:rPr>
          <w:rFonts w:hint="default" w:ascii="Nimbus Roman" w:hAnsi="Nimbus Roman" w:eastAsia="仿宋_GB2312" w:cs="Nimbus Roman"/>
          <w:b w:val="0"/>
          <w:i w:val="0"/>
          <w:caps w:val="0"/>
          <w:color w:val="000000"/>
          <w:spacing w:val="0"/>
          <w:sz w:val="32"/>
          <w:szCs w:val="32"/>
          <w:u w:val="none"/>
          <w:shd w:val="clear" w:color="auto" w:fill="FFFFFF"/>
          <w:lang w:val="en-US"/>
        </w:rPr>
        <w:t>  </w:t>
      </w:r>
      <w:r>
        <w:rPr>
          <w:rFonts w:hint="default" w:ascii="Nimbus Roman" w:hAnsi="Nimbus Roman" w:eastAsia="仿宋_GB2312" w:cs="Nimbus Roman"/>
          <w:b w:val="0"/>
          <w:i w:val="0"/>
          <w:caps w:val="0"/>
          <w:color w:val="000000"/>
          <w:spacing w:val="0"/>
          <w:sz w:val="32"/>
          <w:szCs w:val="32"/>
          <w:u w:val="none"/>
          <w:shd w:val="clear" w:color="auto" w:fill="FFFFFF"/>
          <w:lang w:val="en-US"/>
        </w:rPr>
        <w:fldChar w:fldCharType="begin"/>
      </w:r>
      <w:r>
        <w:rPr>
          <w:rFonts w:hint="default" w:ascii="Nimbus Roman" w:hAnsi="Nimbus Roman" w:eastAsia="仿宋_GB2312" w:cs="Nimbus Roman"/>
          <w:b w:val="0"/>
          <w:i w:val="0"/>
          <w:caps w:val="0"/>
          <w:color w:val="000000"/>
          <w:spacing w:val="0"/>
          <w:sz w:val="32"/>
          <w:szCs w:val="32"/>
          <w:u w:val="none"/>
          <w:shd w:val="clear" w:color="auto" w:fill="FFFFFF"/>
          <w:lang w:val="en-US"/>
        </w:rPr>
        <w:instrText xml:space="preserve"> HYPERLINK "http://jgswj.qingdao.gov.cn/n3706576/upload/151020144037575546/151020144037850775.doc" \t "http://jgswj.qingdao.gov.cn/n3706576/n3706757/_blank" </w:instrText>
      </w:r>
      <w:r>
        <w:rPr>
          <w:rFonts w:hint="default" w:ascii="Nimbus Roman" w:hAnsi="Nimbus Roman" w:eastAsia="仿宋_GB2312" w:cs="Nimbus Roman"/>
          <w:b w:val="0"/>
          <w:i w:val="0"/>
          <w:caps w:val="0"/>
          <w:color w:val="000000"/>
          <w:spacing w:val="0"/>
          <w:sz w:val="32"/>
          <w:szCs w:val="32"/>
          <w:u w:val="none"/>
          <w:shd w:val="clear" w:color="auto" w:fill="FFFFFF"/>
          <w:lang w:val="en-US"/>
        </w:rPr>
        <w:fldChar w:fldCharType="separate"/>
      </w:r>
      <w:r>
        <w:rPr>
          <w:rStyle w:val="12"/>
          <w:rFonts w:hint="default" w:ascii="Nimbus Roman" w:hAnsi="Nimbus Roman" w:eastAsia="仿宋_GB2312" w:cs="Nimbus Roman"/>
          <w:b w:val="0"/>
          <w:i w:val="0"/>
          <w:caps w:val="0"/>
          <w:color w:val="000000"/>
          <w:spacing w:val="0"/>
          <w:sz w:val="32"/>
          <w:szCs w:val="32"/>
          <w:u w:val="none"/>
          <w:shd w:val="clear" w:color="auto" w:fill="FFFFFF"/>
          <w:lang w:val="en-US" w:eastAsia="zh-CN"/>
        </w:rPr>
        <w:t>2</w:t>
      </w:r>
      <w:r>
        <w:rPr>
          <w:rStyle w:val="12"/>
          <w:rFonts w:hint="eastAsia" w:ascii="Nimbus Roman" w:hAnsi="Nimbus Roman" w:eastAsia="仿宋_GB2312" w:cs="Nimbus Roman"/>
          <w:b w:val="0"/>
          <w:i w:val="0"/>
          <w:caps w:val="0"/>
          <w:color w:val="000000"/>
          <w:spacing w:val="0"/>
          <w:sz w:val="32"/>
          <w:szCs w:val="32"/>
          <w:u w:val="none"/>
          <w:shd w:val="clear" w:color="auto" w:fill="FFFFFF"/>
          <w:lang w:val="en-US" w:eastAsia="zh-CN"/>
        </w:rPr>
        <w:t>.</w:t>
      </w:r>
      <w:r>
        <w:rPr>
          <w:rStyle w:val="12"/>
          <w:rFonts w:hint="default" w:ascii="Nimbus Roman" w:hAnsi="Nimbus Roman" w:eastAsia="仿宋_GB2312" w:cs="Nimbus Roman"/>
          <w:b w:val="0"/>
          <w:i w:val="0"/>
          <w:caps w:val="0"/>
          <w:color w:val="000000"/>
          <w:spacing w:val="0"/>
          <w:sz w:val="32"/>
          <w:szCs w:val="32"/>
          <w:u w:val="none"/>
          <w:shd w:val="clear" w:color="auto" w:fill="FFFFFF"/>
          <w:lang w:val="en-US"/>
        </w:rPr>
        <w:t>定点维修验收单</w:t>
      </w:r>
      <w:r>
        <w:rPr>
          <w:rFonts w:hint="default" w:ascii="Nimbus Roman" w:hAnsi="Nimbus Roman" w:eastAsia="仿宋_GB2312" w:cs="Nimbus Roman"/>
          <w:b w:val="0"/>
          <w:i w:val="0"/>
          <w:caps w:val="0"/>
          <w:color w:val="000000"/>
          <w:spacing w:val="0"/>
          <w:sz w:val="32"/>
          <w:szCs w:val="32"/>
          <w:u w:val="none"/>
          <w:shd w:val="clear" w:color="auto" w:fill="FFFFFF"/>
          <w:lang w:val="en-US"/>
        </w:rPr>
        <w:fldChar w:fldCharType="end"/>
      </w:r>
      <w:r>
        <w:rPr>
          <w:rFonts w:hint="default" w:ascii="Nimbus Roman" w:hAnsi="Nimbus Roman" w:eastAsia="仿宋_GB2312" w:cs="Nimbus Roman"/>
          <w:b w:val="0"/>
          <w:i w:val="0"/>
          <w:caps w:val="0"/>
          <w:color w:val="000000"/>
          <w:spacing w:val="0"/>
          <w:sz w:val="32"/>
          <w:szCs w:val="32"/>
          <w:u w:val="none"/>
          <w:shd w:val="clear" w:color="auto" w:fill="FFFFFF"/>
          <w:lang w:val="en-US"/>
        </w:rPr>
        <w:t>  </w:t>
      </w:r>
      <w:r>
        <w:rPr>
          <w:rFonts w:hint="default" w:ascii="Nimbus Roman" w:hAnsi="Nimbus Roman" w:eastAsia="仿宋_GB2312" w:cs="Nimbus Roman"/>
          <w:b w:val="0"/>
          <w:i w:val="0"/>
          <w:caps w:val="0"/>
          <w:color w:val="000000"/>
          <w:spacing w:val="0"/>
          <w:sz w:val="32"/>
          <w:szCs w:val="32"/>
          <w:u w:val="none"/>
          <w:shd w:val="clear" w:color="auto" w:fill="FFFFFF"/>
          <w:lang w:val="en-US"/>
        </w:rPr>
        <w:br w:type="textWrapping"/>
      </w:r>
      <w:r>
        <w:rPr>
          <w:rFonts w:hint="default" w:ascii="Nimbus Roman" w:hAnsi="Nimbus Roman" w:eastAsia="仿宋_GB2312" w:cs="Nimbus Roman"/>
          <w:b w:val="0"/>
          <w:i w:val="0"/>
          <w:caps w:val="0"/>
          <w:color w:val="000000"/>
          <w:spacing w:val="0"/>
          <w:sz w:val="32"/>
          <w:szCs w:val="32"/>
          <w:u w:val="none"/>
          <w:shd w:val="clear" w:color="auto" w:fill="FFFFFF"/>
          <w:lang w:val="en-US"/>
        </w:rPr>
        <w:t>   </w:t>
      </w:r>
      <w:r>
        <w:rPr>
          <w:rFonts w:hint="default" w:ascii="Nimbus Roman" w:hAnsi="Nimbus Roman" w:eastAsia="仿宋_GB2312" w:cs="Nimbus Roman"/>
          <w:b w:val="0"/>
          <w:i w:val="0"/>
          <w:caps w:val="0"/>
          <w:color w:val="000000"/>
          <w:spacing w:val="0"/>
          <w:sz w:val="32"/>
          <w:szCs w:val="32"/>
          <w:u w:val="none"/>
          <w:shd w:val="clear" w:color="auto" w:fill="FFFFFF"/>
          <w:lang w:val="en-US" w:eastAsia="zh-CN"/>
        </w:rPr>
        <w:t xml:space="preserve">        </w:t>
      </w:r>
      <w:r>
        <w:rPr>
          <w:rFonts w:hint="default" w:ascii="Nimbus Roman" w:hAnsi="Nimbus Roman" w:eastAsia="仿宋_GB2312" w:cs="Nimbus Roman"/>
          <w:b w:val="0"/>
          <w:i w:val="0"/>
          <w:caps w:val="0"/>
          <w:color w:val="000000"/>
          <w:spacing w:val="0"/>
          <w:sz w:val="32"/>
          <w:szCs w:val="32"/>
          <w:u w:val="none"/>
          <w:shd w:val="clear" w:color="auto" w:fill="FFFFFF"/>
          <w:lang w:val="en-US"/>
        </w:rPr>
        <w:t> </w:t>
      </w:r>
      <w:r>
        <w:rPr>
          <w:rFonts w:hint="default" w:ascii="Nimbus Roman" w:hAnsi="Nimbus Roman" w:eastAsia="仿宋_GB2312" w:cs="Nimbus Roman"/>
          <w:b w:val="0"/>
          <w:i w:val="0"/>
          <w:caps w:val="0"/>
          <w:color w:val="000000"/>
          <w:spacing w:val="0"/>
          <w:sz w:val="32"/>
          <w:szCs w:val="32"/>
          <w:u w:val="none"/>
          <w:shd w:val="clear" w:color="auto" w:fill="FFFFFF"/>
        </w:rPr>
        <w:fldChar w:fldCharType="begin"/>
      </w:r>
      <w:r>
        <w:rPr>
          <w:rFonts w:hint="default" w:ascii="Nimbus Roman" w:hAnsi="Nimbus Roman" w:eastAsia="仿宋_GB2312" w:cs="Nimbus Roman"/>
          <w:b w:val="0"/>
          <w:i w:val="0"/>
          <w:caps w:val="0"/>
          <w:color w:val="000000"/>
          <w:spacing w:val="0"/>
          <w:sz w:val="32"/>
          <w:szCs w:val="32"/>
          <w:u w:val="none"/>
          <w:shd w:val="clear" w:color="auto" w:fill="FFFFFF"/>
        </w:rPr>
        <w:instrText xml:space="preserve"> HYPERLINK "http://jgswj.qingdao.gov.cn/n3706576/upload/151020144037575546/151020144037855361.doc" \t "http://jgswj.qingdao.gov.cn/n3706576/n3706757/_blank" </w:instrText>
      </w:r>
      <w:r>
        <w:rPr>
          <w:rFonts w:hint="default" w:ascii="Nimbus Roman" w:hAnsi="Nimbus Roman" w:eastAsia="仿宋_GB2312" w:cs="Nimbus Roman"/>
          <w:b w:val="0"/>
          <w:i w:val="0"/>
          <w:caps w:val="0"/>
          <w:color w:val="000000"/>
          <w:spacing w:val="0"/>
          <w:sz w:val="32"/>
          <w:szCs w:val="32"/>
          <w:u w:val="none"/>
          <w:shd w:val="clear" w:color="auto" w:fill="FFFFFF"/>
        </w:rPr>
        <w:fldChar w:fldCharType="separate"/>
      </w:r>
      <w:r>
        <w:rPr>
          <w:rStyle w:val="12"/>
          <w:rFonts w:hint="default" w:ascii="Nimbus Roman" w:hAnsi="Nimbus Roman" w:eastAsia="仿宋_GB2312" w:cs="Nimbus Roman"/>
          <w:b w:val="0"/>
          <w:i w:val="0"/>
          <w:caps w:val="0"/>
          <w:color w:val="000000"/>
          <w:spacing w:val="0"/>
          <w:sz w:val="32"/>
          <w:szCs w:val="32"/>
          <w:u w:val="none"/>
          <w:shd w:val="clear" w:color="auto" w:fill="FFFFFF"/>
          <w:lang w:val="en-US" w:eastAsia="zh-CN"/>
        </w:rPr>
        <w:t>3</w:t>
      </w:r>
      <w:r>
        <w:rPr>
          <w:rStyle w:val="12"/>
          <w:rFonts w:hint="eastAsia" w:ascii="Nimbus Roman" w:hAnsi="Nimbus Roman" w:eastAsia="仿宋_GB2312" w:cs="Nimbus Roman"/>
          <w:b w:val="0"/>
          <w:i w:val="0"/>
          <w:caps w:val="0"/>
          <w:color w:val="000000"/>
          <w:spacing w:val="0"/>
          <w:sz w:val="32"/>
          <w:szCs w:val="32"/>
          <w:u w:val="none"/>
          <w:shd w:val="clear" w:color="auto" w:fill="FFFFFF"/>
          <w:lang w:val="en-US" w:eastAsia="zh-CN"/>
        </w:rPr>
        <w:t>.</w:t>
      </w:r>
      <w:r>
        <w:rPr>
          <w:rStyle w:val="12"/>
          <w:rFonts w:hint="default" w:ascii="Nimbus Roman" w:hAnsi="Nimbus Roman" w:eastAsia="仿宋_GB2312" w:cs="Nimbus Roman"/>
          <w:b w:val="0"/>
          <w:i w:val="0"/>
          <w:caps w:val="0"/>
          <w:color w:val="000000"/>
          <w:spacing w:val="0"/>
          <w:sz w:val="32"/>
          <w:szCs w:val="32"/>
          <w:u w:val="none"/>
          <w:shd w:val="clear" w:color="auto" w:fill="FFFFFF"/>
        </w:rPr>
        <w:t>定点维修服务投诉表</w:t>
      </w:r>
      <w:bookmarkEnd w:id="0"/>
      <w:r>
        <w:rPr>
          <w:rFonts w:hint="default" w:ascii="Nimbus Roman" w:hAnsi="Nimbus Roman" w:eastAsia="仿宋_GB2312" w:cs="Nimbus Roman"/>
          <w:b w:val="0"/>
          <w:i w:val="0"/>
          <w:caps w:val="0"/>
          <w:color w:val="000000"/>
          <w:spacing w:val="0"/>
          <w:sz w:val="32"/>
          <w:szCs w:val="32"/>
          <w:u w:val="none"/>
          <w:shd w:val="clear" w:color="auto" w:fill="FFFFFF"/>
        </w:rPr>
        <w:fldChar w:fldCharType="end"/>
      </w:r>
      <w:r>
        <w:rPr>
          <w:rFonts w:hint="default" w:ascii="Nimbus Roman" w:hAnsi="Nimbus Roman" w:eastAsia="仿宋_GB2312" w:cs="Nimbus Roman"/>
          <w:b w:val="0"/>
          <w:i w:val="0"/>
          <w:caps w:val="0"/>
          <w:color w:val="000000"/>
          <w:spacing w:val="0"/>
          <w:sz w:val="32"/>
          <w:szCs w:val="32"/>
          <w:shd w:val="clear" w:color="auto" w:fill="FFFFFF"/>
        </w:rPr>
        <w:t xml:space="preserve">            </w:t>
      </w:r>
    </w:p>
    <w:p>
      <w:pPr>
        <w:keepNext w:val="0"/>
        <w:keepLines w:val="0"/>
        <w:pageBreakBefore w:val="0"/>
        <w:widowControl w:val="0"/>
        <w:tabs>
          <w:tab w:val="left" w:pos="2187"/>
        </w:tabs>
        <w:kinsoku/>
        <w:wordWrap/>
        <w:overflowPunct/>
        <w:topLinePunct w:val="0"/>
        <w:autoSpaceDE/>
        <w:autoSpaceDN/>
        <w:bidi w:val="0"/>
        <w:adjustRightInd/>
        <w:snapToGrid/>
        <w:spacing w:beforeAutospacing="0" w:afterAutospacing="0" w:line="560" w:lineRule="exact"/>
        <w:ind w:left="0" w:leftChars="0"/>
        <w:jc w:val="left"/>
        <w:textAlignment w:val="auto"/>
        <w:outlineLvl w:val="9"/>
        <w:rPr>
          <w:rFonts w:hint="default" w:ascii="Nimbus Roman" w:hAnsi="Nimbus Roman" w:eastAsia="仿宋_GB2312" w:cs="Nimbus Roman"/>
          <w:b w:val="0"/>
          <w:i w:val="0"/>
          <w:caps w:val="0"/>
          <w:color w:val="000000"/>
          <w:spacing w:val="0"/>
          <w:sz w:val="32"/>
          <w:szCs w:val="32"/>
          <w:shd w:val="clear" w:color="auto" w:fill="FFFFFF"/>
        </w:rPr>
      </w:pPr>
    </w:p>
    <w:p>
      <w:pPr>
        <w:keepNext w:val="0"/>
        <w:keepLines w:val="0"/>
        <w:pageBreakBefore w:val="0"/>
        <w:widowControl w:val="0"/>
        <w:tabs>
          <w:tab w:val="left" w:pos="2187"/>
        </w:tabs>
        <w:kinsoku/>
        <w:wordWrap/>
        <w:overflowPunct/>
        <w:topLinePunct w:val="0"/>
        <w:autoSpaceDE/>
        <w:autoSpaceDN/>
        <w:bidi w:val="0"/>
        <w:adjustRightInd/>
        <w:snapToGrid/>
        <w:spacing w:beforeAutospacing="0" w:afterAutospacing="0" w:line="560" w:lineRule="exact"/>
        <w:ind w:left="0" w:leftChars="0"/>
        <w:jc w:val="left"/>
        <w:textAlignment w:val="auto"/>
        <w:outlineLvl w:val="9"/>
        <w:rPr>
          <w:rFonts w:hint="default" w:ascii="Nimbus Roman" w:hAnsi="Nimbus Roman" w:eastAsia="仿宋_GB2312" w:cs="Nimbus Roman"/>
          <w:b w:val="0"/>
          <w:i w:val="0"/>
          <w:caps w:val="0"/>
          <w:color w:val="000000"/>
          <w:spacing w:val="0"/>
          <w:sz w:val="32"/>
          <w:szCs w:val="32"/>
          <w:shd w:val="clear" w:color="auto" w:fill="FFFFFF"/>
        </w:rPr>
      </w:pPr>
    </w:p>
    <w:p>
      <w:pPr>
        <w:keepNext w:val="0"/>
        <w:keepLines w:val="0"/>
        <w:pageBreakBefore w:val="0"/>
        <w:widowControl w:val="0"/>
        <w:tabs>
          <w:tab w:val="left" w:pos="2187"/>
        </w:tabs>
        <w:kinsoku/>
        <w:wordWrap/>
        <w:overflowPunct/>
        <w:topLinePunct w:val="0"/>
        <w:autoSpaceDE/>
        <w:autoSpaceDN/>
        <w:bidi w:val="0"/>
        <w:adjustRightInd/>
        <w:snapToGrid/>
        <w:spacing w:beforeAutospacing="0" w:afterAutospacing="0" w:line="560" w:lineRule="exact"/>
        <w:ind w:left="0" w:leftChars="0" w:firstLine="4160" w:firstLineChars="1300"/>
        <w:jc w:val="left"/>
        <w:textAlignment w:val="auto"/>
        <w:outlineLvl w:val="9"/>
        <w:rPr>
          <w:rFonts w:hint="default" w:ascii="Nimbus Roman" w:hAnsi="Nimbus Roman" w:eastAsia="仿宋_GB2312" w:cs="Nimbus Roman"/>
          <w:color w:val="000000"/>
          <w:kern w:val="2"/>
          <w:sz w:val="32"/>
          <w:szCs w:val="32"/>
          <w:lang w:val="en-US" w:eastAsia="zh-CN" w:bidi="ar-SA"/>
        </w:rPr>
      </w:pPr>
      <w:r>
        <w:rPr>
          <w:rFonts w:hint="default" w:ascii="Nimbus Roman" w:hAnsi="Nimbus Roman" w:eastAsia="仿宋_GB2312" w:cs="Nimbus Roman"/>
          <w:color w:val="000000"/>
          <w:kern w:val="2"/>
          <w:sz w:val="32"/>
          <w:szCs w:val="32"/>
          <w:lang w:val="en-US" w:eastAsia="zh-CN" w:bidi="ar-SA"/>
        </w:rPr>
        <w:t>淄博市机关事务管理局</w:t>
      </w:r>
    </w:p>
    <w:p>
      <w:pPr>
        <w:keepNext w:val="0"/>
        <w:keepLines w:val="0"/>
        <w:pageBreakBefore w:val="0"/>
        <w:widowControl w:val="0"/>
        <w:tabs>
          <w:tab w:val="left" w:pos="2172"/>
        </w:tabs>
        <w:kinsoku/>
        <w:wordWrap/>
        <w:overflowPunct/>
        <w:topLinePunct w:val="0"/>
        <w:autoSpaceDE/>
        <w:autoSpaceDN/>
        <w:bidi w:val="0"/>
        <w:adjustRightInd/>
        <w:snapToGrid/>
        <w:spacing w:beforeAutospacing="0" w:afterAutospacing="0" w:line="560" w:lineRule="exact"/>
        <w:ind w:left="0" w:leftChars="0"/>
        <w:jc w:val="left"/>
        <w:textAlignment w:val="auto"/>
        <w:outlineLvl w:val="9"/>
        <w:rPr>
          <w:rFonts w:hint="default" w:ascii="Times New Roman" w:hAnsi="Times New Roman" w:eastAsia="仿宋" w:cs="Times New Roman"/>
          <w:color w:val="000000"/>
          <w:kern w:val="2"/>
          <w:sz w:val="32"/>
          <w:szCs w:val="32"/>
          <w:lang w:val="en-US" w:eastAsia="zh-CN" w:bidi="ar-SA"/>
        </w:rPr>
        <w:sectPr>
          <w:footerReference r:id="rId3" w:type="default"/>
          <w:pgSz w:w="11906" w:h="16838"/>
          <w:pgMar w:top="2098" w:right="1474" w:bottom="1984" w:left="1587" w:header="851" w:footer="992" w:gutter="0"/>
          <w:pgNumType w:fmt="decimal"/>
          <w:cols w:space="0" w:num="1"/>
          <w:rtlGutter w:val="0"/>
          <w:docGrid w:type="lines" w:linePitch="312" w:charSpace="0"/>
        </w:sectPr>
      </w:pPr>
      <w:r>
        <w:rPr>
          <w:rFonts w:hint="default" w:ascii="Nimbus Roman" w:hAnsi="Nimbus Roman" w:eastAsia="仿宋_GB2312" w:cs="Nimbus Roman"/>
          <w:color w:val="000000"/>
          <w:kern w:val="2"/>
          <w:sz w:val="32"/>
          <w:szCs w:val="32"/>
          <w:lang w:val="en-US" w:eastAsia="zh-CN" w:bidi="ar-SA"/>
        </w:rPr>
        <w:t xml:space="preserve">                            </w:t>
      </w:r>
      <w:r>
        <w:rPr>
          <w:rFonts w:hint="eastAsia" w:ascii="Nimbus Roman" w:hAnsi="Nimbus Roman" w:eastAsia="仿宋_GB2312" w:cs="Nimbus Roman"/>
          <w:color w:val="000000"/>
          <w:kern w:val="2"/>
          <w:sz w:val="32"/>
          <w:szCs w:val="32"/>
          <w:lang w:val="en-US" w:eastAsia="zh-CN" w:bidi="ar-SA"/>
        </w:rPr>
        <w:t xml:space="preserve"> </w:t>
      </w:r>
      <w:r>
        <w:rPr>
          <w:rFonts w:hint="default" w:ascii="Nimbus Roman" w:hAnsi="Nimbus Roman" w:eastAsia="仿宋_GB2312" w:cs="Nimbus Roman"/>
          <w:color w:val="000000"/>
          <w:kern w:val="2"/>
          <w:sz w:val="32"/>
          <w:szCs w:val="32"/>
          <w:lang w:val="en-US" w:eastAsia="zh-CN" w:bidi="ar-SA"/>
        </w:rPr>
        <w:t>2025年1月</w:t>
      </w:r>
      <w:r>
        <w:rPr>
          <w:rFonts w:hint="eastAsia" w:ascii="Nimbus Roman" w:hAnsi="Nimbus Roman" w:eastAsia="仿宋_GB2312" w:cs="Nimbus Roman"/>
          <w:color w:val="000000"/>
          <w:kern w:val="2"/>
          <w:sz w:val="32"/>
          <w:szCs w:val="32"/>
          <w:lang w:val="en-US" w:eastAsia="zh-CN" w:bidi="ar-SA"/>
        </w:rPr>
        <w:t>17</w:t>
      </w:r>
      <w:r>
        <w:rPr>
          <w:rFonts w:hint="default" w:ascii="Times New Roman" w:hAnsi="Times New Roman" w:eastAsia="仿宋_GB2312" w:cs="Times New Roman"/>
          <w:color w:val="000000"/>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黑体" w:cs="Times New Roman"/>
          <w:sz w:val="32"/>
          <w:szCs w:val="32"/>
          <w:lang w:val="en-US" w:eastAsia="zh-CN"/>
        </w:rPr>
      </w:pPr>
      <w:r>
        <w:rPr>
          <w:rStyle w:val="12"/>
          <w:rFonts w:hint="default" w:ascii="Times New Roman" w:hAnsi="Times New Roman" w:eastAsia="方正小标宋简体" w:cs="Times New Roman"/>
          <w:b w:val="0"/>
          <w:i w:val="0"/>
          <w:caps w:val="0"/>
          <w:color w:val="000000"/>
          <w:spacing w:val="0"/>
          <w:sz w:val="44"/>
          <w:szCs w:val="44"/>
          <w:u w:val="none"/>
          <w:shd w:val="clear" w:color="auto" w:fill="FFFFFF"/>
          <w:lang w:eastAsia="zh-CN"/>
        </w:rPr>
        <w:t>定点</w:t>
      </w:r>
      <w:r>
        <w:rPr>
          <w:rStyle w:val="12"/>
          <w:rFonts w:hint="default" w:ascii="Times New Roman" w:hAnsi="Times New Roman" w:eastAsia="方正小标宋简体" w:cs="Times New Roman"/>
          <w:b w:val="0"/>
          <w:i w:val="0"/>
          <w:caps w:val="0"/>
          <w:color w:val="000000"/>
          <w:spacing w:val="0"/>
          <w:sz w:val="44"/>
          <w:szCs w:val="44"/>
          <w:u w:val="none"/>
          <w:shd w:val="clear" w:color="auto" w:fill="FFFFFF"/>
        </w:rPr>
        <w:t>维修</w:t>
      </w:r>
      <w:r>
        <w:rPr>
          <w:rStyle w:val="12"/>
          <w:rFonts w:hint="eastAsia" w:ascii="Times New Roman" w:hAnsi="Times New Roman" w:eastAsia="方正小标宋简体" w:cs="Times New Roman"/>
          <w:b w:val="0"/>
          <w:i w:val="0"/>
          <w:caps w:val="0"/>
          <w:color w:val="000000"/>
          <w:spacing w:val="0"/>
          <w:sz w:val="44"/>
          <w:szCs w:val="44"/>
          <w:u w:val="none"/>
          <w:shd w:val="clear" w:color="auto" w:fill="FFFFFF"/>
          <w:lang w:eastAsia="zh-CN"/>
        </w:rPr>
        <w:t>入围</w:t>
      </w:r>
      <w:r>
        <w:rPr>
          <w:rStyle w:val="12"/>
          <w:rFonts w:hint="default" w:ascii="Times New Roman" w:hAnsi="Times New Roman" w:eastAsia="方正小标宋简体" w:cs="Times New Roman"/>
          <w:b w:val="0"/>
          <w:i w:val="0"/>
          <w:caps w:val="0"/>
          <w:color w:val="000000"/>
          <w:spacing w:val="0"/>
          <w:sz w:val="44"/>
          <w:szCs w:val="44"/>
          <w:u w:val="none"/>
          <w:shd w:val="clear" w:color="auto" w:fill="FFFFFF"/>
        </w:rPr>
        <w:t>企业名单</w:t>
      </w:r>
    </w:p>
    <w:tbl>
      <w:tblPr>
        <w:tblStyle w:val="9"/>
        <w:tblpPr w:leftFromText="180" w:rightFromText="180" w:vertAnchor="text" w:horzAnchor="page" w:tblpX="1471" w:tblpY="837"/>
        <w:tblOverlap w:val="never"/>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31"/>
        <w:gridCol w:w="1100"/>
        <w:gridCol w:w="1583"/>
        <w:gridCol w:w="1984"/>
        <w:gridCol w:w="100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序号</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入围企业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名    称</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黑体" w:hAnsi="黑体" w:eastAsia="黑体" w:cs="黑体"/>
                <w:b w:val="0"/>
                <w:bCs/>
                <w:i w:val="0"/>
                <w:color w:val="000000"/>
                <w:kern w:val="2"/>
                <w:sz w:val="24"/>
                <w:szCs w:val="24"/>
                <w:u w:val="none"/>
                <w:lang w:val="en-US" w:eastAsia="zh-CN" w:bidi="ar-SA"/>
              </w:rPr>
            </w:pPr>
            <w:r>
              <w:rPr>
                <w:rFonts w:hint="eastAsia" w:ascii="黑体" w:hAnsi="黑体" w:eastAsia="黑体" w:cs="黑体"/>
                <w:b w:val="0"/>
                <w:bCs/>
                <w:i w:val="0"/>
                <w:color w:val="000000"/>
                <w:kern w:val="0"/>
                <w:sz w:val="24"/>
                <w:szCs w:val="24"/>
                <w:u w:val="none"/>
                <w:lang w:val="en-US" w:eastAsia="zh-CN" w:bidi="ar"/>
              </w:rPr>
              <w:t>联系人</w:t>
            </w:r>
          </w:p>
        </w:tc>
        <w:tc>
          <w:tcPr>
            <w:tcW w:w="15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黑体" w:hAnsi="黑体" w:eastAsia="黑体" w:cs="黑体"/>
                <w:b w:val="0"/>
                <w:bCs/>
                <w:i w:val="0"/>
                <w:color w:val="000000"/>
                <w:kern w:val="2"/>
                <w:sz w:val="24"/>
                <w:szCs w:val="24"/>
                <w:u w:val="none"/>
                <w:lang w:val="en-US" w:eastAsia="zh-CN" w:bidi="ar-SA"/>
              </w:rPr>
            </w:pPr>
            <w:r>
              <w:rPr>
                <w:rFonts w:hint="eastAsia" w:ascii="黑体" w:hAnsi="黑体" w:eastAsia="黑体" w:cs="黑体"/>
                <w:b w:val="0"/>
                <w:bCs/>
                <w:i w:val="0"/>
                <w:color w:val="000000"/>
                <w:kern w:val="0"/>
                <w:sz w:val="24"/>
                <w:szCs w:val="24"/>
                <w:u w:val="none"/>
                <w:lang w:val="en-US" w:eastAsia="zh-CN" w:bidi="ar"/>
              </w:rPr>
              <w:t>联系方式</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黑体" w:hAnsi="黑体" w:eastAsia="黑体" w:cs="黑体"/>
                <w:b w:val="0"/>
                <w:bCs/>
                <w:i w:val="0"/>
                <w:color w:val="000000"/>
                <w:kern w:val="2"/>
                <w:sz w:val="24"/>
                <w:szCs w:val="24"/>
                <w:u w:val="none"/>
                <w:lang w:val="en-US" w:eastAsia="zh-CN" w:bidi="ar-SA"/>
              </w:rPr>
            </w:pPr>
            <w:r>
              <w:rPr>
                <w:rFonts w:hint="eastAsia" w:ascii="黑体" w:hAnsi="黑体" w:eastAsia="黑体" w:cs="黑体"/>
                <w:b w:val="0"/>
                <w:bCs/>
                <w:i w:val="0"/>
                <w:color w:val="000000"/>
                <w:kern w:val="0"/>
                <w:sz w:val="24"/>
                <w:szCs w:val="24"/>
                <w:u w:val="none"/>
                <w:lang w:val="en-US" w:eastAsia="zh-CN" w:bidi="ar"/>
              </w:rPr>
              <w:t>单位地址</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黑体" w:hAnsi="黑体" w:eastAsia="黑体" w:cs="黑体"/>
                <w:b w:val="0"/>
                <w:bCs/>
                <w:i w:val="0"/>
                <w:color w:val="000000"/>
                <w:spacing w:val="-28"/>
                <w:kern w:val="0"/>
                <w:sz w:val="24"/>
                <w:szCs w:val="24"/>
                <w:u w:val="none"/>
                <w:lang w:val="en-US" w:eastAsia="zh-CN" w:bidi="ar"/>
              </w:rPr>
            </w:pPr>
            <w:r>
              <w:rPr>
                <w:rFonts w:hint="eastAsia" w:ascii="黑体" w:hAnsi="黑体" w:eastAsia="黑体" w:cs="黑体"/>
                <w:b w:val="0"/>
                <w:bCs/>
                <w:i w:val="0"/>
                <w:color w:val="000000"/>
                <w:spacing w:val="-28"/>
                <w:kern w:val="0"/>
                <w:sz w:val="24"/>
                <w:szCs w:val="24"/>
                <w:u w:val="none"/>
                <w:lang w:val="en-US" w:eastAsia="zh-CN" w:bidi="ar"/>
              </w:rPr>
              <w:t>工时单价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黑体" w:hAnsi="黑体" w:eastAsia="黑体" w:cs="黑体"/>
                <w:b w:val="0"/>
                <w:bCs/>
                <w:i w:val="0"/>
                <w:color w:val="000000"/>
                <w:spacing w:val="-28"/>
                <w:kern w:val="0"/>
                <w:sz w:val="24"/>
                <w:szCs w:val="24"/>
                <w:u w:val="none"/>
                <w:lang w:val="en-US" w:eastAsia="zh-CN" w:bidi="ar"/>
              </w:rPr>
            </w:pPr>
            <w:r>
              <w:rPr>
                <w:rFonts w:hint="eastAsia" w:ascii="黑体" w:hAnsi="黑体" w:eastAsia="黑体" w:cs="黑体"/>
                <w:b w:val="0"/>
                <w:bCs/>
                <w:i w:val="0"/>
                <w:color w:val="000000"/>
                <w:spacing w:val="-17"/>
                <w:kern w:val="0"/>
                <w:sz w:val="24"/>
                <w:szCs w:val="24"/>
                <w:u w:val="none"/>
                <w:lang w:val="en-US" w:eastAsia="zh-CN" w:bidi="ar"/>
              </w:rPr>
              <w:t>元/小时</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spacing w:val="-23"/>
                <w:kern w:val="0"/>
                <w:sz w:val="24"/>
                <w:szCs w:val="24"/>
                <w:u w:val="none"/>
                <w:lang w:val="en-US" w:eastAsia="zh-CN" w:bidi="ar"/>
              </w:rPr>
              <w:t>维修材料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加价率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淄博韵涵汽车服务有限公司</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刘新东</w:t>
            </w:r>
          </w:p>
        </w:tc>
        <w:tc>
          <w:tcPr>
            <w:tcW w:w="15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18705331703</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淄博市</w:t>
            </w:r>
            <w:r>
              <w:rPr>
                <w:rFonts w:hint="default" w:ascii="Times New Roman" w:hAnsi="Times New Roman" w:eastAsia="仿宋_GB2312" w:cs="Times New Roman"/>
                <w:sz w:val="24"/>
                <w:szCs w:val="24"/>
                <w:vertAlign w:val="baseline"/>
                <w:lang w:val="en-US" w:eastAsia="zh-CN"/>
              </w:rPr>
              <w:t>张店区傅家镇南家村90号</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淄博高新区石桥飞速汽车服务中心</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程吉飞</w:t>
            </w:r>
          </w:p>
        </w:tc>
        <w:tc>
          <w:tcPr>
            <w:tcW w:w="15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13325216205</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pacing w:val="-23"/>
                <w:sz w:val="24"/>
                <w:szCs w:val="24"/>
                <w:vertAlign w:val="baseline"/>
                <w:lang w:val="en-US" w:eastAsia="zh-CN"/>
              </w:rPr>
              <w:t>淄博市高新区金晶大道与裕民路交叉口西50米路北院内</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淄博泓振汽车服务有限公司</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郑</w:t>
            </w:r>
            <w:r>
              <w:rPr>
                <w:rFonts w:hint="eastAsia"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vertAlign w:val="baseline"/>
                <w:lang w:val="en-US" w:eastAsia="zh-CN"/>
              </w:rPr>
              <w:t>强</w:t>
            </w:r>
          </w:p>
        </w:tc>
        <w:tc>
          <w:tcPr>
            <w:tcW w:w="15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13505338556</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淄博市张店区车站街道办事处山泉路5号</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周村鸿鑫汽车修理</w:t>
            </w:r>
            <w:r>
              <w:rPr>
                <w:rFonts w:hint="eastAsia" w:ascii="Times New Roman" w:hAnsi="Times New Roman" w:eastAsia="仿宋_GB2312" w:cs="Times New Roman"/>
                <w:sz w:val="24"/>
                <w:szCs w:val="24"/>
                <w:vertAlign w:val="baseline"/>
                <w:lang w:val="en-US" w:eastAsia="zh-CN"/>
              </w:rPr>
              <w:t>厂</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陈  忠</w:t>
            </w:r>
          </w:p>
        </w:tc>
        <w:tc>
          <w:tcPr>
            <w:tcW w:w="15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13723993678</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淄博市周村区西环路263号</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19</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淄博远大汽车服务有限公司</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王  栋</w:t>
            </w:r>
          </w:p>
        </w:tc>
        <w:tc>
          <w:tcPr>
            <w:tcW w:w="15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18953361666</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pacing w:val="-11"/>
                <w:sz w:val="24"/>
                <w:szCs w:val="24"/>
                <w:vertAlign w:val="baseline"/>
                <w:lang w:val="en-US" w:eastAsia="zh-CN"/>
              </w:rPr>
              <w:t>淄博</w:t>
            </w:r>
            <w:r>
              <w:rPr>
                <w:rFonts w:hint="eastAsia" w:ascii="Times New Roman" w:hAnsi="Times New Roman" w:eastAsia="仿宋_GB2312" w:cs="Times New Roman"/>
                <w:spacing w:val="-11"/>
                <w:sz w:val="24"/>
                <w:szCs w:val="24"/>
                <w:vertAlign w:val="baseline"/>
                <w:lang w:val="en-US" w:eastAsia="zh-CN"/>
              </w:rPr>
              <w:t>经济开发区</w:t>
            </w:r>
            <w:r>
              <w:rPr>
                <w:rFonts w:hint="default" w:ascii="Times New Roman" w:hAnsi="Times New Roman" w:eastAsia="仿宋_GB2312" w:cs="Times New Roman"/>
                <w:spacing w:val="-11"/>
                <w:sz w:val="24"/>
                <w:szCs w:val="24"/>
                <w:vertAlign w:val="baseline"/>
                <w:lang w:val="en-US" w:eastAsia="zh-CN"/>
              </w:rPr>
              <w:t>华福大道与南西五路路口北100米路东</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6</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淄博美泰汽车服务有限公司</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汪宏修</w:t>
            </w:r>
          </w:p>
        </w:tc>
        <w:tc>
          <w:tcPr>
            <w:tcW w:w="15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18866638176</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color w:val="auto"/>
                <w:spacing w:val="-23"/>
                <w:sz w:val="24"/>
                <w:szCs w:val="24"/>
                <w:vertAlign w:val="baseline"/>
                <w:lang w:val="en-US" w:eastAsia="zh-CN"/>
              </w:rPr>
            </w:pPr>
            <w:r>
              <w:rPr>
                <w:rFonts w:hint="default" w:ascii="Times New Roman" w:hAnsi="Times New Roman" w:eastAsia="仿宋_GB2312" w:cs="Times New Roman"/>
                <w:color w:val="auto"/>
                <w:spacing w:val="-23"/>
                <w:sz w:val="24"/>
                <w:szCs w:val="24"/>
                <w:vertAlign w:val="baseline"/>
                <w:lang w:val="en-US" w:eastAsia="zh-CN"/>
              </w:rPr>
              <w:t>淄博经济开发区傅家镇南西五路金科集美嘉亿18号商业楼10</w:t>
            </w:r>
            <w:r>
              <w:rPr>
                <w:rFonts w:hint="eastAsia" w:ascii="Times New Roman" w:hAnsi="Times New Roman" w:eastAsia="仿宋_GB2312" w:cs="Times New Roman"/>
                <w:color w:val="auto"/>
                <w:spacing w:val="-23"/>
                <w:sz w:val="24"/>
                <w:szCs w:val="24"/>
                <w:vertAlign w:val="baseline"/>
                <w:lang w:val="en-US" w:eastAsia="zh-CN"/>
              </w:rPr>
              <w:t>8号</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18</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7</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淄博鑫贸汽车销售服务有限公司</w:t>
            </w:r>
          </w:p>
        </w:tc>
        <w:tc>
          <w:tcPr>
            <w:tcW w:w="1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 xml:space="preserve">靖维建 </w:t>
            </w:r>
          </w:p>
        </w:tc>
        <w:tc>
          <w:tcPr>
            <w:tcW w:w="1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17860929110</w:t>
            </w:r>
          </w:p>
        </w:tc>
        <w:tc>
          <w:tcPr>
            <w:tcW w:w="1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淄博经济开发区傅家镇考工路74甲</w:t>
            </w:r>
            <w:r>
              <w:rPr>
                <w:rFonts w:hint="eastAsia" w:ascii="Times New Roman" w:hAnsi="Times New Roman" w:eastAsia="仿宋_GB2312" w:cs="Times New Roman"/>
                <w:sz w:val="24"/>
                <w:szCs w:val="24"/>
                <w:vertAlign w:val="baseline"/>
                <w:lang w:val="en-US" w:eastAsia="zh-CN"/>
              </w:rPr>
              <w:t>8号</w:t>
            </w:r>
          </w:p>
        </w:tc>
        <w:tc>
          <w:tcPr>
            <w:tcW w:w="1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19</w:t>
            </w:r>
          </w:p>
        </w:tc>
        <w:tc>
          <w:tcPr>
            <w:tcW w:w="1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8</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淄博张店安国汽车修理厂</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赵  华</w:t>
            </w:r>
          </w:p>
        </w:tc>
        <w:tc>
          <w:tcPr>
            <w:tcW w:w="15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18853329133</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sz w:val="24"/>
                <w:szCs w:val="24"/>
                <w:vertAlign w:val="baseline"/>
                <w:lang w:val="en-US" w:eastAsia="zh-CN"/>
              </w:rPr>
              <w:t>淄博市</w:t>
            </w:r>
            <w:r>
              <w:rPr>
                <w:rFonts w:hint="default" w:ascii="Times New Roman" w:hAnsi="Times New Roman" w:eastAsia="仿宋_GB2312" w:cs="Times New Roman"/>
                <w:sz w:val="24"/>
                <w:szCs w:val="24"/>
                <w:vertAlign w:val="baseline"/>
                <w:lang w:val="en-US" w:eastAsia="zh-CN"/>
              </w:rPr>
              <w:t>张店区世纪路37号</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9</w:t>
            </w:r>
          </w:p>
        </w:tc>
        <w:tc>
          <w:tcPr>
            <w:tcW w:w="153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Times New Roman" w:hAnsi="Times New Roman" w:eastAsia="仿宋_GB2312" w:cs="Times New Roman"/>
                <w:spacing w:val="-11"/>
                <w:sz w:val="24"/>
                <w:szCs w:val="24"/>
                <w:vertAlign w:val="baseline"/>
                <w:lang w:val="en-US" w:eastAsia="zh-CN"/>
              </w:rPr>
            </w:pPr>
            <w:r>
              <w:rPr>
                <w:rFonts w:hint="default" w:ascii="Times New Roman" w:hAnsi="Times New Roman" w:eastAsia="仿宋_GB2312" w:cs="Times New Roman"/>
                <w:spacing w:val="-11"/>
                <w:sz w:val="24"/>
                <w:szCs w:val="24"/>
                <w:vertAlign w:val="baseline"/>
                <w:lang w:val="en-US" w:eastAsia="zh-CN"/>
              </w:rPr>
              <w:t>淄博上通金安汽车销售服务有限公司</w:t>
            </w:r>
          </w:p>
        </w:tc>
        <w:tc>
          <w:tcPr>
            <w:tcW w:w="1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王光新</w:t>
            </w:r>
          </w:p>
        </w:tc>
        <w:tc>
          <w:tcPr>
            <w:tcW w:w="15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13561605379</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淄博市张店区</w:t>
            </w:r>
            <w:r>
              <w:rPr>
                <w:rFonts w:hint="default" w:ascii="Times New Roman" w:hAnsi="Times New Roman" w:eastAsia="仿宋_GB2312" w:cs="Times New Roman"/>
                <w:sz w:val="24"/>
                <w:szCs w:val="24"/>
                <w:vertAlign w:val="baseline"/>
                <w:lang w:val="en-US" w:eastAsia="zh-CN"/>
              </w:rPr>
              <w:t>金晶大道和万杰路交口西北角</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w:t>
            </w:r>
          </w:p>
        </w:tc>
      </w:tr>
    </w:tbl>
    <w:p>
      <w:pPr>
        <w:keepNext w:val="0"/>
        <w:keepLines w:val="0"/>
        <w:pageBreakBefore w:val="0"/>
        <w:widowControl w:val="0"/>
        <w:tabs>
          <w:tab w:val="left" w:pos="2172"/>
        </w:tabs>
        <w:kinsoku/>
        <w:wordWrap/>
        <w:overflowPunct/>
        <w:topLinePunct w:val="0"/>
        <w:autoSpaceDE/>
        <w:autoSpaceDN/>
        <w:bidi w:val="0"/>
        <w:adjustRightInd/>
        <w:snapToGrid/>
        <w:spacing w:beforeAutospacing="0" w:afterAutospacing="0" w:line="560" w:lineRule="exact"/>
        <w:jc w:val="center"/>
        <w:textAlignment w:val="auto"/>
        <w:outlineLvl w:val="9"/>
        <w:rPr>
          <w:rStyle w:val="12"/>
          <w:rFonts w:hint="default" w:ascii="Times New Roman" w:hAnsi="Times New Roman" w:eastAsia="方正小标宋简体" w:cs="Times New Roman"/>
          <w:b w:val="0"/>
          <w:i w:val="0"/>
          <w:caps w:val="0"/>
          <w:color w:val="000000"/>
          <w:spacing w:val="0"/>
          <w:sz w:val="44"/>
          <w:szCs w:val="44"/>
          <w:u w:val="none"/>
          <w:shd w:val="clear" w:color="auto"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eastAsia="黑体" w:cs="Times New Roman"/>
          <w:sz w:val="32"/>
          <w:szCs w:val="32"/>
          <w:lang w:eastAsia="zh-CN"/>
        </w:rPr>
        <w:sectPr>
          <w:pgSz w:w="11906" w:h="16838"/>
          <w:pgMar w:top="2098" w:right="1531" w:bottom="2098" w:left="1531"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黑体" w:cs="Times New Roman"/>
          <w:sz w:val="44"/>
        </w:rPr>
      </w:pPr>
      <w:r>
        <w:rPr>
          <w:rFonts w:hint="default" w:ascii="Times New Roman" w:hAnsi="Times New Roman" w:eastAsia="黑体" w:cs="Times New Roman"/>
          <w:sz w:val="44"/>
        </w:rPr>
        <w:t>定点维修验收单</w:t>
      </w:r>
    </w:p>
    <w:tbl>
      <w:tblPr>
        <w:tblStyle w:val="8"/>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91"/>
        <w:gridCol w:w="1269"/>
        <w:gridCol w:w="1041"/>
        <w:gridCol w:w="990"/>
        <w:gridCol w:w="1665"/>
        <w:gridCol w:w="1164"/>
        <w:gridCol w:w="1152"/>
        <w:gridCol w:w="648"/>
        <w:gridCol w:w="471"/>
        <w:gridCol w:w="1025"/>
        <w:gridCol w:w="304"/>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18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车辆牌号</w:t>
            </w:r>
          </w:p>
        </w:tc>
        <w:tc>
          <w:tcPr>
            <w:tcW w:w="216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1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车架号</w:t>
            </w:r>
          </w:p>
        </w:tc>
        <w:tc>
          <w:tcPr>
            <w:tcW w:w="5619" w:type="dxa"/>
            <w:gridSpan w:val="5"/>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1800"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发动机号</w:t>
            </w:r>
          </w:p>
        </w:tc>
        <w:tc>
          <w:tcPr>
            <w:tcW w:w="216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8" w:hRule="atLeast"/>
        </w:trPr>
        <w:tc>
          <w:tcPr>
            <w:tcW w:w="118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品牌</w:t>
            </w:r>
            <w:r>
              <w:rPr>
                <w:rFonts w:hint="default" w:ascii="Times New Roman" w:hAnsi="Times New Roman" w:eastAsia="仿宋_GB2312" w:cs="Times New Roman"/>
                <w:lang w:eastAsia="zh-CN"/>
              </w:rPr>
              <w:t>型号</w:t>
            </w:r>
          </w:p>
        </w:tc>
        <w:tc>
          <w:tcPr>
            <w:tcW w:w="3201"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2655"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初始登记时间</w:t>
            </w:r>
          </w:p>
        </w:tc>
        <w:tc>
          <w:tcPr>
            <w:tcW w:w="2964"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1800"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送修公里数</w:t>
            </w:r>
          </w:p>
        </w:tc>
        <w:tc>
          <w:tcPr>
            <w:tcW w:w="216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18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送修时间</w:t>
            </w:r>
          </w:p>
        </w:tc>
        <w:tc>
          <w:tcPr>
            <w:tcW w:w="3201"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2655"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竣工时间</w:t>
            </w:r>
          </w:p>
        </w:tc>
        <w:tc>
          <w:tcPr>
            <w:tcW w:w="2964"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1800"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接车时间</w:t>
            </w:r>
          </w:p>
        </w:tc>
        <w:tc>
          <w:tcPr>
            <w:tcW w:w="216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3" w:hRule="atLeast"/>
        </w:trPr>
        <w:tc>
          <w:tcPr>
            <w:tcW w:w="118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修理类别</w:t>
            </w:r>
          </w:p>
        </w:tc>
        <w:tc>
          <w:tcPr>
            <w:tcW w:w="12780" w:type="dxa"/>
            <w:gridSpan w:val="13"/>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大修 □              小修  □              保养   □              特殊专项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118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维修金额</w:t>
            </w:r>
          </w:p>
        </w:tc>
        <w:tc>
          <w:tcPr>
            <w:tcW w:w="8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工时费小计</w:t>
            </w:r>
          </w:p>
        </w:tc>
        <w:tc>
          <w:tcPr>
            <w:tcW w:w="231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99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工时费合计</w:t>
            </w:r>
          </w:p>
        </w:tc>
        <w:tc>
          <w:tcPr>
            <w:tcW w:w="1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116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eastAsia" w:ascii="Times New Roman" w:hAnsi="Times New Roman" w:eastAsia="仿宋_GB2312" w:cs="Times New Roman"/>
                <w:lang w:eastAsia="zh-CN"/>
              </w:rPr>
              <w:t>维修材料</w:t>
            </w:r>
            <w:r>
              <w:rPr>
                <w:rFonts w:hint="default" w:ascii="Times New Roman" w:hAnsi="Times New Roman" w:eastAsia="仿宋_GB2312" w:cs="Times New Roman"/>
              </w:rPr>
              <w:t>价格小计</w:t>
            </w:r>
          </w:p>
        </w:tc>
        <w:tc>
          <w:tcPr>
            <w:tcW w:w="115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1119"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eastAsia" w:ascii="Times New Roman" w:hAnsi="Times New Roman" w:eastAsia="仿宋_GB2312" w:cs="Times New Roman"/>
                <w:lang w:eastAsia="zh-CN"/>
              </w:rPr>
              <w:t>维修材料</w:t>
            </w:r>
            <w:r>
              <w:rPr>
                <w:rFonts w:hint="eastAsia" w:ascii="Times New Roman" w:hAnsi="Times New Roman" w:eastAsia="仿宋_GB2312" w:cs="Times New Roman"/>
                <w:lang w:val="en-US" w:eastAsia="zh-CN"/>
              </w:rPr>
              <w:t>加价</w:t>
            </w:r>
            <w:r>
              <w:rPr>
                <w:rFonts w:hint="default" w:ascii="Times New Roman" w:hAnsi="Times New Roman" w:eastAsia="仿宋_GB2312" w:cs="Times New Roman"/>
              </w:rPr>
              <w:t>率</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c>
          <w:tcPr>
            <w:tcW w:w="1204"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eastAsia" w:ascii="Times New Roman" w:hAnsi="Times New Roman" w:eastAsia="仿宋_GB2312" w:cs="Times New Roman"/>
                <w:lang w:eastAsia="zh-CN"/>
              </w:rPr>
              <w:t>维修材料</w:t>
            </w:r>
            <w:r>
              <w:rPr>
                <w:rFonts w:hint="default" w:ascii="Times New Roman" w:hAnsi="Times New Roman" w:eastAsia="仿宋_GB2312" w:cs="Times New Roman"/>
                <w:lang w:eastAsia="zh-CN"/>
              </w:rPr>
              <w:t>价格</w:t>
            </w:r>
            <w:r>
              <w:rPr>
                <w:rFonts w:hint="default" w:ascii="Times New Roman" w:hAnsi="Times New Roman" w:eastAsia="仿宋_GB2312" w:cs="Times New Roman"/>
              </w:rPr>
              <w:t>合计</w:t>
            </w:r>
          </w:p>
        </w:tc>
        <w:tc>
          <w:tcPr>
            <w:tcW w:w="126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6" w:hRule="atLeast"/>
        </w:trPr>
        <w:tc>
          <w:tcPr>
            <w:tcW w:w="13968" w:type="dxa"/>
            <w:gridSpan w:val="14"/>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rPr>
            </w:pPr>
            <w:r>
              <w:rPr>
                <w:rFonts w:hint="default" w:ascii="Times New Roman" w:hAnsi="Times New Roman" w:eastAsia="仿宋_GB2312" w:cs="Times New Roman"/>
              </w:rPr>
              <w:t>维修费合计：             元（含税）</w:t>
            </w:r>
          </w:p>
        </w:tc>
      </w:tr>
    </w:tbl>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default" w:ascii="Times New Roman" w:hAnsi="Times New Roman" w:eastAsia="仿宋_GB2312" w:cs="Times New Roman"/>
          <w:sz w:val="28"/>
        </w:rPr>
      </w:pPr>
      <w:r>
        <w:rPr>
          <w:rFonts w:hint="default" w:ascii="Times New Roman" w:hAnsi="Times New Roman" w:eastAsia="仿宋_GB2312" w:cs="Times New Roman"/>
          <w:sz w:val="28"/>
        </w:rPr>
        <w:t>送修单位（盖章）：                                          维修单位（盖章）：</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default" w:ascii="Times New Roman" w:hAnsi="Times New Roman" w:eastAsia="仿宋_GB2312" w:cs="Times New Roman"/>
          <w:sz w:val="28"/>
        </w:rPr>
      </w:pPr>
      <w:r>
        <w:rPr>
          <w:rFonts w:hint="default" w:ascii="Times New Roman" w:hAnsi="Times New Roman" w:eastAsia="仿宋_GB2312" w:cs="Times New Roman"/>
          <w:sz w:val="28"/>
        </w:rPr>
        <w:t>送修人（签字）：                                            维修人（签字）：</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联系电话：                                                 </w:t>
      </w:r>
      <w:r>
        <w:rPr>
          <w:rFonts w:hint="default" w:ascii="Times New Roman" w:hAnsi="Times New Roman" w:eastAsia="仿宋_GB2312" w:cs="Times New Roman"/>
          <w:sz w:val="28"/>
          <w:lang w:val="en-US" w:eastAsia="zh-CN"/>
        </w:rPr>
        <w:t xml:space="preserve"> </w:t>
      </w:r>
      <w:r>
        <w:rPr>
          <w:rFonts w:hint="default" w:ascii="Times New Roman" w:hAnsi="Times New Roman" w:eastAsia="仿宋_GB2312" w:cs="Times New Roman"/>
          <w:sz w:val="28"/>
        </w:rPr>
        <w:t>联系电话：</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default" w:ascii="Times New Roman" w:hAnsi="Times New Roman" w:eastAsia="仿宋_GB2312" w:cs="Times New Roman"/>
          <w:sz w:val="28"/>
        </w:rPr>
        <w:sectPr>
          <w:pgSz w:w="16838" w:h="11906" w:orient="landscape"/>
          <w:pgMar w:top="1531" w:right="2098" w:bottom="1531" w:left="2098" w:header="851" w:footer="992" w:gutter="0"/>
          <w:pgNumType w:fmt="decimal"/>
          <w:cols w:space="0" w:num="1"/>
          <w:rtlGutter w:val="0"/>
          <w:docGrid w:type="lines" w:linePitch="315" w:charSpace="0"/>
        </w:sectPr>
      </w:pPr>
      <w:r>
        <w:rPr>
          <w:rFonts w:hint="default" w:ascii="Times New Roman" w:hAnsi="Times New Roman" w:eastAsia="仿宋_GB2312" w:cs="Times New Roman"/>
          <w:sz w:val="28"/>
        </w:rPr>
        <w:t xml:space="preserve">单位地址：                                                 </w:t>
      </w:r>
      <w:r>
        <w:rPr>
          <w:rFonts w:hint="default" w:ascii="Times New Roman" w:hAnsi="Times New Roman" w:eastAsia="仿宋_GB2312" w:cs="Times New Roman"/>
          <w:sz w:val="28"/>
          <w:lang w:val="en-US" w:eastAsia="zh-CN"/>
        </w:rPr>
        <w:t xml:space="preserve"> </w:t>
      </w:r>
      <w:r>
        <w:rPr>
          <w:rFonts w:hint="default" w:ascii="Times New Roman" w:hAnsi="Times New Roman" w:eastAsia="仿宋_GB2312" w:cs="Times New Roman"/>
          <w:sz w:val="28"/>
        </w:rPr>
        <w:t>单位地址：</w:t>
      </w:r>
    </w:p>
    <w:p>
      <w:pPr>
        <w:keepNext w:val="0"/>
        <w:keepLines w:val="0"/>
        <w:pageBreakBefore w:val="0"/>
        <w:widowControl w:val="0"/>
        <w:tabs>
          <w:tab w:val="left" w:pos="2172"/>
        </w:tabs>
        <w:kinsoku/>
        <w:wordWrap/>
        <w:overflowPunct/>
        <w:topLinePunct w:val="0"/>
        <w:autoSpaceDE/>
        <w:autoSpaceDN/>
        <w:bidi w:val="0"/>
        <w:adjustRightInd/>
        <w:snapToGrid/>
        <w:spacing w:beforeAutospacing="0" w:afterAutospacing="0" w:line="560" w:lineRule="exact"/>
        <w:ind w:left="0" w:leftChars="0"/>
        <w:jc w:val="left"/>
        <w:textAlignment w:val="auto"/>
        <w:outlineLvl w:val="9"/>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附件3</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定点维修服务投诉表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320"/>
        <w:rPr>
          <w:rFonts w:hint="default" w:ascii="Times New Roman" w:hAnsi="Times New Roman" w:eastAsia="仿宋_GB2312" w:cs="Times New Roman"/>
          <w:sz w:val="32"/>
        </w:rPr>
      </w:pPr>
      <w:r>
        <w:rPr>
          <w:rFonts w:hint="default" w:ascii="Times New Roman" w:hAnsi="Times New Roman" w:eastAsia="仿宋_GB2312" w:cs="Times New Roman"/>
          <w:sz w:val="32"/>
          <w:szCs w:val="21"/>
        </w:rPr>
        <w:t>单位公章</w:t>
      </w:r>
      <w:r>
        <w:rPr>
          <w:rFonts w:hint="default" w:ascii="Times New Roman" w:hAnsi="Times New Roman" w:eastAsia="仿宋_GB2312" w:cs="Times New Roman"/>
          <w:sz w:val="32"/>
        </w:rPr>
        <w:t xml:space="preserve">：                         　　 年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月  日 </w:t>
      </w:r>
    </w:p>
    <w:tbl>
      <w:tblPr>
        <w:tblStyle w:val="8"/>
        <w:tblW w:w="86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607"/>
        <w:gridCol w:w="2340"/>
        <w:gridCol w:w="1800"/>
        <w:gridCol w:w="2902"/>
        <w:gridCol w:w="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48" w:hRule="atLeast"/>
          <w:jc w:val="center"/>
        </w:trPr>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单位名称</w:t>
            </w:r>
          </w:p>
        </w:tc>
        <w:tc>
          <w:tcPr>
            <w:tcW w:w="70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p>
        </w:tc>
        <w:tc>
          <w:tcPr>
            <w:tcW w:w="35"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szCs w:val="36"/>
              </w:rPr>
              <w:t>联 系 人</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szCs w:val="36"/>
              </w:rPr>
              <w:t>联系电话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p>
        </w:tc>
        <w:tc>
          <w:tcPr>
            <w:tcW w:w="35"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7" w:hRule="atLeast"/>
          <w:jc w:val="center"/>
        </w:trPr>
        <w:tc>
          <w:tcPr>
            <w:tcW w:w="864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56" w:firstLineChars="49"/>
              <w:jc w:val="center"/>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投诉事由</w:t>
            </w:r>
          </w:p>
        </w:tc>
        <w:tc>
          <w:tcPr>
            <w:tcW w:w="35"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59" w:hRule="atLeast"/>
          <w:jc w:val="center"/>
        </w:trPr>
        <w:tc>
          <w:tcPr>
            <w:tcW w:w="864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56" w:firstLineChars="49"/>
              <w:jc w:val="center"/>
              <w:rPr>
                <w:rFonts w:hint="default" w:ascii="Times New Roman" w:hAnsi="Times New Roman" w:eastAsia="仿宋_GB2312" w:cs="Times New Roman"/>
                <w:sz w:val="32"/>
              </w:rPr>
            </w:pPr>
          </w:p>
        </w:tc>
        <w:tc>
          <w:tcPr>
            <w:tcW w:w="35"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default" w:ascii="Times New Roman" w:hAnsi="Times New Roman" w:eastAsia="仿宋_GB2312" w:cs="Times New Roman"/>
                <w:sz w:val="32"/>
              </w:rPr>
            </w:pPr>
          </w:p>
        </w:tc>
      </w:tr>
    </w:tbl>
    <w:p>
      <w:pPr>
        <w:keepNext w:val="0"/>
        <w:keepLines w:val="0"/>
        <w:pageBreakBefore w:val="0"/>
        <w:tabs>
          <w:tab w:val="left" w:pos="3477"/>
        </w:tabs>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黑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 w:cs="Times New Roman"/>
          <w:sz w:val="32"/>
          <w:szCs w:val="32"/>
          <w:lang w:val="en-US" w:eastAsia="zh-CN"/>
        </w:rPr>
        <w:sectPr>
          <w:footerReference r:id="rId4" w:type="default"/>
          <w:pgSz w:w="11906" w:h="16838"/>
          <w:pgMar w:top="2098" w:right="1474" w:bottom="1984" w:left="1587" w:header="851" w:footer="992" w:gutter="0"/>
          <w:pgNumType w:fmt="decimal"/>
          <w:cols w:space="0" w:num="1"/>
          <w:rtlGutter w:val="0"/>
          <w:docGrid w:type="lines" w:linePitch="315" w:charSpace="0"/>
        </w:sect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信息公开选项：</w:t>
      </w:r>
      <w:r>
        <w:rPr>
          <w:rFonts w:hint="eastAsia" w:ascii="Times New Roman" w:hAnsi="Times New Roman" w:eastAsia="黑体" w:cs="Times New Roman"/>
          <w:sz w:val="32"/>
          <w:szCs w:val="32"/>
          <w:lang w:eastAsia="zh-CN"/>
        </w:rPr>
        <w:t>主动公开</w:t>
      </w: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3"/>
        <w:keepNext w:val="0"/>
        <w:keepLines w:val="0"/>
        <w:pageBreakBefore w:val="0"/>
        <w:widowControl w:val="0"/>
        <w:kinsoku/>
        <w:wordWrap/>
        <w:overflowPunct/>
        <w:topLinePunct w:val="0"/>
        <w:bidi w:val="0"/>
        <w:snapToGrid/>
        <w:spacing w:line="560" w:lineRule="exact"/>
        <w:ind w:firstLine="252" w:firstLineChars="1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1270</wp:posOffset>
                </wp:positionV>
                <wp:extent cx="5614670" cy="9525"/>
                <wp:effectExtent l="0" t="6350" r="5080" b="12700"/>
                <wp:wrapNone/>
                <wp:docPr id="3" name="直接连接符 3"/>
                <wp:cNvGraphicFramePr/>
                <a:graphic xmlns:a="http://schemas.openxmlformats.org/drawingml/2006/main">
                  <a:graphicData uri="http://schemas.microsoft.com/office/word/2010/wordprocessingShape">
                    <wps:wsp>
                      <wps:cNvCnPr/>
                      <wps:spPr>
                        <a:xfrm flipV="true">
                          <a:off x="0" y="0"/>
                          <a:ext cx="5614670" cy="952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8pt;margin-top:0.1pt;height:0.75pt;width:442.1pt;z-index:251658240;mso-width-relative:page;mso-height-relative:page;" filled="f" stroked="t" coordsize="21600,21600" o:gfxdata="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KufDfTAAAABAEAAA8AAAAAAAAAAQAgAAAAOAAAAGRycy9kb3ducmV2&#10;LnhtbFBLAQIUABQAAAAIAIdO4kDQqtrS6wEAALgDAAAOAAAAAAAAAAEAIAAAADgBAABkcnMvZTJv&#10;RG9jLnhtbFBLBQYAAAAABgAGAFkBAACV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387985</wp:posOffset>
                </wp:positionV>
                <wp:extent cx="5623560"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3560" cy="127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pt;margin-top:30.55pt;height:0.1pt;width:442.8pt;z-index:251659264;mso-width-relative:page;mso-height-relative:page;" filled="f" stroked="t" coordsize="21600,21600" o:gfxdata="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k/aaK1wAAAAgBAAAPAAAAAAAAAAEAIAAAADgAAABkcnMvZG93bnJldi54bWxQ&#10;SwECFAAUAAAACACHTuJAJr9PnuIBAACrAwAADgAAAAAAAAABACAAAAA8AQAAZHJzL2Uyb0RvYy54&#10;bWxQSwUGAAAAAAYABgBZAQAAkAU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0"/>
          <w:sz w:val="28"/>
          <w:szCs w:val="28"/>
          <w:lang w:eastAsia="zh-CN"/>
        </w:rPr>
        <w:t>淄博市机关事务管理局</w:t>
      </w:r>
      <w:r>
        <w:rPr>
          <w:rFonts w:hint="default" w:ascii="Times New Roman" w:hAnsi="Times New Roman" w:eastAsia="仿宋" w:cs="Times New Roman"/>
          <w:spacing w:val="0"/>
          <w:sz w:val="28"/>
          <w:szCs w:val="28"/>
        </w:rPr>
        <w:t xml:space="preserve">办公室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lang w:val="en"/>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0"/>
          <w:sz w:val="28"/>
          <w:szCs w:val="28"/>
          <w:lang w:val="en-US" w:eastAsia="zh-CN"/>
        </w:rPr>
        <w:t>202</w:t>
      </w:r>
      <w:r>
        <w:rPr>
          <w:rFonts w:hint="eastAsia" w:ascii="Times New Roman" w:hAnsi="Times New Roman" w:eastAsia="仿宋" w:cs="Times New Roman"/>
          <w:spacing w:val="0"/>
          <w:sz w:val="28"/>
          <w:szCs w:val="28"/>
          <w:lang w:val="en-US" w:eastAsia="zh-CN"/>
        </w:rPr>
        <w:t>5</w:t>
      </w:r>
      <w:r>
        <w:rPr>
          <w:rFonts w:hint="default" w:ascii="Times New Roman" w:hAnsi="Times New Roman" w:eastAsia="仿宋" w:cs="Times New Roman"/>
          <w:spacing w:val="0"/>
          <w:sz w:val="28"/>
          <w:szCs w:val="28"/>
        </w:rPr>
        <w:t>年</w:t>
      </w:r>
      <w:r>
        <w:rPr>
          <w:rFonts w:hint="eastAsia" w:ascii="Times New Roman" w:hAnsi="Times New Roman" w:eastAsia="仿宋" w:cs="Times New Roman"/>
          <w:spacing w:val="0"/>
          <w:sz w:val="28"/>
          <w:szCs w:val="28"/>
          <w:lang w:val="en-US" w:eastAsia="zh-CN"/>
        </w:rPr>
        <w:t>1</w:t>
      </w:r>
      <w:r>
        <w:rPr>
          <w:rFonts w:hint="default" w:ascii="Times New Roman" w:hAnsi="Times New Roman" w:eastAsia="仿宋" w:cs="Times New Roman"/>
          <w:spacing w:val="0"/>
          <w:sz w:val="28"/>
          <w:szCs w:val="28"/>
        </w:rPr>
        <w:t>月</w:t>
      </w:r>
      <w:r>
        <w:rPr>
          <w:rFonts w:hint="eastAsia" w:ascii="Times New Roman" w:hAnsi="Times New Roman" w:eastAsia="仿宋" w:cs="Times New Roman"/>
          <w:spacing w:val="0"/>
          <w:sz w:val="28"/>
          <w:szCs w:val="28"/>
          <w:lang w:val="en-US" w:eastAsia="zh-CN"/>
        </w:rPr>
        <w:t>17</w:t>
      </w:r>
      <w:r>
        <w:rPr>
          <w:rFonts w:hint="default" w:ascii="Times New Roman" w:hAnsi="Times New Roman" w:eastAsia="仿宋" w:cs="Times New Roman"/>
          <w:spacing w:val="0"/>
          <w:sz w:val="28"/>
          <w:szCs w:val="28"/>
        </w:rPr>
        <w:t>日印</w:t>
      </w:r>
      <w:r>
        <w:rPr>
          <w:rFonts w:hint="default" w:ascii="Times New Roman" w:hAnsi="Times New Roman" w:eastAsia="仿宋" w:cs="Times New Roman"/>
          <w:spacing w:val="0"/>
          <w:sz w:val="28"/>
          <w:szCs w:val="28"/>
          <w:lang w:eastAsia="zh-CN"/>
        </w:rPr>
        <w:t>发</w:t>
      </w:r>
      <w:bookmarkStart w:id="1" w:name="_GoBack"/>
      <w:bookmarkEnd w:id="1"/>
    </w:p>
    <w:sectPr>
      <w:footerReference r:id="rId5" w:type="default"/>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w:panose1 w:val="00000500000000000000"/>
    <w:charset w:val="00"/>
    <w:family w:val="auto"/>
    <w:pitch w:val="default"/>
    <w:sig w:usb0="00000287" w:usb1="00000800" w:usb2="00000000" w:usb3="00000000" w:csb0="600000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-165100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yxQU3UAAAACA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-165100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ssUFN1AAAAAgBAAAPAAAAAAAAAAEAIAAAADgAAABkcnMvZG93bnJldi54bWxQSwEC&#10;FAAUAAAACACHTuJAPBYi8hsCAAApBAAADgAAAAAAAAABACAAAAA5AQAAZHJzL2Uyb0RvYy54bWxQ&#10;SwUGAAAAAAYABgBZAQAAxg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DAzNjc3MzA2MzM5YjBmMDIzOWY2MDUxYWYwNGYifQ=="/>
  </w:docVars>
  <w:rsids>
    <w:rsidRoot w:val="00000000"/>
    <w:rsid w:val="02686853"/>
    <w:rsid w:val="03947BBE"/>
    <w:rsid w:val="04561A95"/>
    <w:rsid w:val="078270AA"/>
    <w:rsid w:val="08031F33"/>
    <w:rsid w:val="08621B2F"/>
    <w:rsid w:val="0C9C0A71"/>
    <w:rsid w:val="0CF84031"/>
    <w:rsid w:val="0D2D4089"/>
    <w:rsid w:val="0D35175F"/>
    <w:rsid w:val="0FDA54A5"/>
    <w:rsid w:val="119B31DD"/>
    <w:rsid w:val="11DE7B72"/>
    <w:rsid w:val="14397E1C"/>
    <w:rsid w:val="15F8082F"/>
    <w:rsid w:val="17AE3C6A"/>
    <w:rsid w:val="18622D1B"/>
    <w:rsid w:val="18AE6827"/>
    <w:rsid w:val="1965634B"/>
    <w:rsid w:val="197C237D"/>
    <w:rsid w:val="19ED0C23"/>
    <w:rsid w:val="1CB074D9"/>
    <w:rsid w:val="1CBF098E"/>
    <w:rsid w:val="1CE5585B"/>
    <w:rsid w:val="1D0A543A"/>
    <w:rsid w:val="1D807E56"/>
    <w:rsid w:val="1DFE47FF"/>
    <w:rsid w:val="1E381DC1"/>
    <w:rsid w:val="1EAB2010"/>
    <w:rsid w:val="1F6FD3B9"/>
    <w:rsid w:val="20353F9F"/>
    <w:rsid w:val="20A26336"/>
    <w:rsid w:val="21E02CA8"/>
    <w:rsid w:val="24D77A52"/>
    <w:rsid w:val="25267703"/>
    <w:rsid w:val="26182C9A"/>
    <w:rsid w:val="27277C37"/>
    <w:rsid w:val="272C1A90"/>
    <w:rsid w:val="291A1693"/>
    <w:rsid w:val="2969197F"/>
    <w:rsid w:val="2A111E36"/>
    <w:rsid w:val="2A25591A"/>
    <w:rsid w:val="2B6FE8A2"/>
    <w:rsid w:val="2BA84716"/>
    <w:rsid w:val="2BE4778D"/>
    <w:rsid w:val="2BE534C8"/>
    <w:rsid w:val="2BFA5278"/>
    <w:rsid w:val="2C792807"/>
    <w:rsid w:val="2D581D09"/>
    <w:rsid w:val="30676C54"/>
    <w:rsid w:val="314D4E8C"/>
    <w:rsid w:val="32490F22"/>
    <w:rsid w:val="36BC23F7"/>
    <w:rsid w:val="37C679C9"/>
    <w:rsid w:val="3C3B3001"/>
    <w:rsid w:val="3C512293"/>
    <w:rsid w:val="3D874491"/>
    <w:rsid w:val="3FDF8F62"/>
    <w:rsid w:val="3FE45773"/>
    <w:rsid w:val="42F53D3A"/>
    <w:rsid w:val="43C91EA6"/>
    <w:rsid w:val="45C41420"/>
    <w:rsid w:val="47F5303F"/>
    <w:rsid w:val="4D2B5402"/>
    <w:rsid w:val="4D481621"/>
    <w:rsid w:val="4FD0620A"/>
    <w:rsid w:val="4FFF4E9F"/>
    <w:rsid w:val="501A4E44"/>
    <w:rsid w:val="539761D8"/>
    <w:rsid w:val="56076B58"/>
    <w:rsid w:val="5682580B"/>
    <w:rsid w:val="56A02D1F"/>
    <w:rsid w:val="587706D9"/>
    <w:rsid w:val="5AAE1E3B"/>
    <w:rsid w:val="5AB83673"/>
    <w:rsid w:val="5AE64A95"/>
    <w:rsid w:val="5B803F23"/>
    <w:rsid w:val="5CAF4840"/>
    <w:rsid w:val="5D157111"/>
    <w:rsid w:val="5F65DE70"/>
    <w:rsid w:val="60E21D11"/>
    <w:rsid w:val="630F1AAD"/>
    <w:rsid w:val="64534AFB"/>
    <w:rsid w:val="64CC2ED7"/>
    <w:rsid w:val="66347991"/>
    <w:rsid w:val="676B454B"/>
    <w:rsid w:val="67F85A01"/>
    <w:rsid w:val="6AED606C"/>
    <w:rsid w:val="6BE41EC6"/>
    <w:rsid w:val="6D307E4A"/>
    <w:rsid w:val="6D7542D5"/>
    <w:rsid w:val="6D837D72"/>
    <w:rsid w:val="6F3D06BE"/>
    <w:rsid w:val="6FA7211F"/>
    <w:rsid w:val="70621E82"/>
    <w:rsid w:val="70B52AE8"/>
    <w:rsid w:val="73DAA174"/>
    <w:rsid w:val="73E86D31"/>
    <w:rsid w:val="74825903"/>
    <w:rsid w:val="751A64E3"/>
    <w:rsid w:val="753E3FF4"/>
    <w:rsid w:val="75F33C72"/>
    <w:rsid w:val="77EF4581"/>
    <w:rsid w:val="77F7E201"/>
    <w:rsid w:val="77FBC307"/>
    <w:rsid w:val="78746D5E"/>
    <w:rsid w:val="7BB7754B"/>
    <w:rsid w:val="7DC42039"/>
    <w:rsid w:val="7E0C7AC0"/>
    <w:rsid w:val="7F096CEA"/>
    <w:rsid w:val="7F1B46A6"/>
    <w:rsid w:val="7FAF991A"/>
    <w:rsid w:val="7FD65AF2"/>
    <w:rsid w:val="7FEC3EF6"/>
    <w:rsid w:val="877FBB6F"/>
    <w:rsid w:val="B5FFFFD2"/>
    <w:rsid w:val="B75E69B4"/>
    <w:rsid w:val="BF7B79D8"/>
    <w:rsid w:val="CBFB29AF"/>
    <w:rsid w:val="D1FDD5A4"/>
    <w:rsid w:val="D25E7DB1"/>
    <w:rsid w:val="DD47F7AC"/>
    <w:rsid w:val="DF67C159"/>
    <w:rsid w:val="E7B30F98"/>
    <w:rsid w:val="EFE39329"/>
    <w:rsid w:val="F2F5942C"/>
    <w:rsid w:val="FD6DA83A"/>
    <w:rsid w:val="FD7F3F0D"/>
    <w:rsid w:val="FDDBD9A8"/>
    <w:rsid w:val="FDDC4DB6"/>
    <w:rsid w:val="FF9FD0E4"/>
    <w:rsid w:val="FFFA0898"/>
    <w:rsid w:val="FFFB659E"/>
    <w:rsid w:val="FFFFD9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after="120"/>
      <w:jc w:val="left"/>
    </w:pPr>
    <w:rPr>
      <w:rFonts w:ascii="Times New Roman" w:hAnsi="Times New Roman" w:eastAsia="宋体" w:cs="Times New Roman"/>
      <w:kern w:val="0"/>
      <w:sz w:val="24"/>
      <w:szCs w:val="24"/>
    </w:rPr>
  </w:style>
  <w:style w:type="paragraph" w:customStyle="1" w:styleId="3">
    <w:name w:val="Body Text Indent_f77f72b6-f40b-4644-955b-05e6e524d3cb"/>
    <w:basedOn w:val="1"/>
    <w:qFormat/>
    <w:uiPriority w:val="0"/>
    <w:pPr>
      <w:ind w:left="420" w:leftChars="200"/>
    </w:pPr>
    <w:rPr>
      <w:kern w:val="0"/>
      <w:sz w:val="24"/>
      <w:szCs w:val="20"/>
    </w:rPr>
  </w:style>
  <w:style w:type="paragraph" w:styleId="4">
    <w:name w:val="Plain Text"/>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2170</Words>
  <Characters>2326</Characters>
  <Lines>0</Lines>
  <Paragraphs>0</Paragraphs>
  <TotalTime>8</TotalTime>
  <ScaleCrop>false</ScaleCrop>
  <LinksUpToDate>false</LinksUpToDate>
  <CharactersWithSpaces>2710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jdc</dc:creator>
  <cp:lastModifiedBy>user</cp:lastModifiedBy>
  <cp:lastPrinted>2025-01-17T16:22:45Z</cp:lastPrinted>
  <dcterms:modified xsi:type="dcterms:W3CDTF">2025-01-17T16:27:05Z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B1FBF32179A34233A3B1ED3EB8D37849_13</vt:lpwstr>
  </property>
  <property fmtid="{D5CDD505-2E9C-101B-9397-08002B2CF9AE}" pid="4" name="KSOTemplateDocerSaveRecord">
    <vt:lpwstr>eyJoZGlkIjoiODMyMTQ3YTgyNmZkYWEwZjU2ZTQ5YTQ3NzAyOWE3YTEiLCJ1c2VySWQiOiIyMzA0NDgyOTcifQ==</vt:lpwstr>
  </property>
</Properties>
</file>