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淄博市机关事务管理局</w:t>
      </w:r>
    </w:p>
    <w:p>
      <w:pPr>
        <w:pStyle w:val="1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Style w:val="16"/>
          <w:rFonts w:hint="default" w:ascii="Times New Roman" w:hAnsi="Times New Roman" w:eastAsia="方正小标宋简体" w:cs="Times New Roman"/>
          <w:b w:val="0"/>
          <w:i w:val="0"/>
          <w:caps w:val="0"/>
          <w:color w:val="000000"/>
          <w:spacing w:val="0"/>
          <w:sz w:val="44"/>
          <w:szCs w:val="44"/>
          <w:shd w:val="clear" w:color="auto" w:fill="FFFFFF"/>
        </w:rPr>
      </w:pPr>
      <w:r>
        <w:rPr>
          <w:rStyle w:val="16"/>
          <w:rFonts w:hint="default" w:ascii="Times New Roman" w:hAnsi="Times New Roman" w:eastAsia="方正小标宋简体" w:cs="Times New Roman"/>
          <w:b w:val="0"/>
          <w:i w:val="0"/>
          <w:caps w:val="0"/>
          <w:color w:val="000000"/>
          <w:spacing w:val="0"/>
          <w:sz w:val="44"/>
          <w:szCs w:val="44"/>
          <w:shd w:val="clear" w:color="auto" w:fill="FFFFFF"/>
        </w:rPr>
        <w:t>关于</w:t>
      </w:r>
      <w:r>
        <w:rPr>
          <w:rStyle w:val="16"/>
          <w:rFonts w:hint="default" w:ascii="Times New Roman" w:hAnsi="Times New Roman" w:eastAsia="方正小标宋简体" w:cs="Times New Roman"/>
          <w:b w:val="0"/>
          <w:i w:val="0"/>
          <w:caps w:val="0"/>
          <w:color w:val="000000"/>
          <w:spacing w:val="0"/>
          <w:sz w:val="44"/>
          <w:szCs w:val="44"/>
          <w:shd w:val="clear" w:color="auto" w:fill="FFFFFF"/>
          <w:lang w:val="en-US" w:eastAsia="zh-CN"/>
        </w:rPr>
        <w:t>增加</w:t>
      </w:r>
      <w:r>
        <w:rPr>
          <w:rStyle w:val="16"/>
          <w:rFonts w:hint="default" w:ascii="Times New Roman" w:hAnsi="Times New Roman" w:eastAsia="方正小标宋简体" w:cs="Times New Roman"/>
          <w:b w:val="0"/>
          <w:i w:val="0"/>
          <w:caps w:val="0"/>
          <w:color w:val="000000"/>
          <w:spacing w:val="0"/>
          <w:sz w:val="44"/>
          <w:szCs w:val="44"/>
          <w:shd w:val="clear" w:color="auto" w:fill="FFFFFF"/>
        </w:rPr>
        <w:t>市级</w:t>
      </w:r>
      <w:r>
        <w:rPr>
          <w:rStyle w:val="16"/>
          <w:rFonts w:hint="default" w:ascii="Times New Roman" w:hAnsi="Times New Roman" w:eastAsia="方正小标宋简体" w:cs="Times New Roman"/>
          <w:b w:val="0"/>
          <w:i w:val="0"/>
          <w:caps w:val="0"/>
          <w:color w:val="000000"/>
          <w:spacing w:val="0"/>
          <w:sz w:val="44"/>
          <w:szCs w:val="44"/>
          <w:shd w:val="clear" w:color="auto" w:fill="FFFFFF"/>
          <w:lang w:val="en-US" w:eastAsia="zh-CN"/>
        </w:rPr>
        <w:t>党政</w:t>
      </w:r>
      <w:r>
        <w:rPr>
          <w:rStyle w:val="16"/>
          <w:rFonts w:hint="default" w:ascii="Times New Roman" w:hAnsi="Times New Roman" w:eastAsia="方正小标宋简体" w:cs="Times New Roman"/>
          <w:b w:val="0"/>
          <w:i w:val="0"/>
          <w:caps w:val="0"/>
          <w:color w:val="000000"/>
          <w:spacing w:val="0"/>
          <w:sz w:val="44"/>
          <w:szCs w:val="44"/>
          <w:shd w:val="clear" w:color="auto" w:fill="FFFFFF"/>
        </w:rPr>
        <w:t>机关</w:t>
      </w:r>
      <w:r>
        <w:rPr>
          <w:rStyle w:val="16"/>
          <w:rFonts w:hint="default" w:ascii="Times New Roman" w:hAnsi="Times New Roman" w:eastAsia="方正小标宋简体" w:cs="Times New Roman"/>
          <w:b w:val="0"/>
          <w:i w:val="0"/>
          <w:caps w:val="0"/>
          <w:color w:val="000000"/>
          <w:spacing w:val="0"/>
          <w:sz w:val="44"/>
          <w:szCs w:val="44"/>
          <w:shd w:val="clear" w:color="auto" w:fill="FFFFFF"/>
          <w:lang w:val="en-US" w:eastAsia="zh-CN"/>
        </w:rPr>
        <w:t>事业单位</w:t>
      </w:r>
      <w:r>
        <w:rPr>
          <w:rStyle w:val="16"/>
          <w:rFonts w:hint="default" w:ascii="Times New Roman" w:hAnsi="Times New Roman" w:eastAsia="方正小标宋简体" w:cs="Times New Roman"/>
          <w:b w:val="0"/>
          <w:i w:val="0"/>
          <w:caps w:val="0"/>
          <w:color w:val="000000"/>
          <w:spacing w:val="0"/>
          <w:sz w:val="44"/>
          <w:szCs w:val="44"/>
          <w:shd w:val="clear" w:color="auto" w:fill="FFFFFF"/>
        </w:rPr>
        <w:t>公务用车</w:t>
      </w:r>
    </w:p>
    <w:p>
      <w:pPr>
        <w:pStyle w:val="1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Style w:val="16"/>
          <w:rFonts w:hint="default" w:ascii="Times New Roman" w:hAnsi="Times New Roman" w:eastAsia="方正小标宋简体" w:cs="Times New Roman"/>
          <w:b w:val="0"/>
          <w:i w:val="0"/>
          <w:caps w:val="0"/>
          <w:color w:val="000000"/>
          <w:spacing w:val="0"/>
          <w:sz w:val="44"/>
          <w:szCs w:val="44"/>
          <w:shd w:val="clear" w:color="auto" w:fill="FFFFFF"/>
        </w:rPr>
      </w:pPr>
      <w:r>
        <w:rPr>
          <w:rStyle w:val="16"/>
          <w:rFonts w:hint="default" w:ascii="Times New Roman" w:hAnsi="Times New Roman" w:eastAsia="方正小标宋简体" w:cs="Times New Roman"/>
          <w:b w:val="0"/>
          <w:i w:val="0"/>
          <w:caps w:val="0"/>
          <w:color w:val="000000"/>
          <w:spacing w:val="0"/>
          <w:sz w:val="44"/>
          <w:szCs w:val="44"/>
          <w:shd w:val="clear" w:color="auto" w:fill="FFFFFF"/>
          <w:lang w:eastAsia="zh-CN"/>
        </w:rPr>
        <w:t>定点社会化租赁企业</w:t>
      </w:r>
      <w:r>
        <w:rPr>
          <w:rStyle w:val="16"/>
          <w:rFonts w:hint="default" w:ascii="Times New Roman" w:hAnsi="Times New Roman" w:eastAsia="方正小标宋简体" w:cs="Times New Roman"/>
          <w:b w:val="0"/>
          <w:i w:val="0"/>
          <w:caps w:val="0"/>
          <w:color w:val="000000"/>
          <w:spacing w:val="0"/>
          <w:sz w:val="44"/>
          <w:szCs w:val="44"/>
          <w:shd w:val="clear" w:color="auto" w:fill="FFFFFF"/>
        </w:rPr>
        <w:t>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Cs/>
          <w:sz w:val="40"/>
          <w:szCs w:val="48"/>
          <w:lang w:val="en-US" w:eastAsia="zh-CN"/>
        </w:rPr>
      </w:pPr>
      <w:r>
        <w:rPr>
          <w:rFonts w:hint="default" w:ascii="Times New Roman" w:hAnsi="Times New Roman" w:eastAsia="仿宋_GB2312" w:cs="Times New Roman"/>
          <w:bCs/>
          <w:sz w:val="32"/>
          <w:szCs w:val="40"/>
        </w:rPr>
        <w:t>淄</w:t>
      </w:r>
      <w:r>
        <w:rPr>
          <w:rFonts w:hint="default" w:ascii="Times New Roman" w:hAnsi="Times New Roman" w:eastAsia="仿宋_GB2312" w:cs="Times New Roman"/>
          <w:bCs/>
          <w:sz w:val="32"/>
          <w:szCs w:val="40"/>
          <w:lang w:eastAsia="zh-CN"/>
        </w:rPr>
        <w:t>事管</w:t>
      </w:r>
      <w:r>
        <w:rPr>
          <w:rFonts w:hint="default" w:ascii="Times New Roman" w:hAnsi="Times New Roman" w:eastAsia="仿宋_GB2312" w:cs="Times New Roman"/>
          <w:bCs/>
          <w:sz w:val="32"/>
          <w:szCs w:val="40"/>
        </w:rPr>
        <w:t>发〔</w:t>
      </w:r>
      <w:r>
        <w:rPr>
          <w:rFonts w:hint="default" w:ascii="Times New Roman" w:hAnsi="Times New Roman" w:eastAsia="仿宋" w:cs="Times New Roman"/>
          <w:bCs/>
          <w:sz w:val="32"/>
          <w:szCs w:val="40"/>
        </w:rPr>
        <w:t>20</w:t>
      </w:r>
      <w:r>
        <w:rPr>
          <w:rFonts w:hint="default" w:ascii="Times New Roman" w:hAnsi="Times New Roman" w:eastAsia="仿宋" w:cs="Times New Roman"/>
          <w:bCs/>
          <w:sz w:val="32"/>
          <w:szCs w:val="40"/>
          <w:lang w:val="en-US" w:eastAsia="zh-CN"/>
        </w:rPr>
        <w:t>23</w:t>
      </w:r>
      <w:r>
        <w:rPr>
          <w:rFonts w:hint="default" w:ascii="Times New Roman" w:hAnsi="Times New Roman" w:eastAsia="仿宋_GB2312" w:cs="Times New Roman"/>
          <w:bCs/>
          <w:sz w:val="32"/>
          <w:szCs w:val="40"/>
        </w:rPr>
        <w:t>〕</w:t>
      </w:r>
      <w:r>
        <w:rPr>
          <w:rFonts w:hint="default" w:ascii="Times New Roman" w:hAnsi="Times New Roman" w:cs="Times New Roman"/>
          <w:bCs/>
          <w:sz w:val="32"/>
          <w:szCs w:val="40"/>
          <w:lang w:val="en-US" w:eastAsia="zh-CN"/>
        </w:rPr>
        <w:t>15</w:t>
      </w:r>
      <w:r>
        <w:rPr>
          <w:rFonts w:hint="default" w:ascii="Times New Roman" w:hAnsi="Times New Roman" w:eastAsia="仿宋_GB2312" w:cs="Times New Roman"/>
          <w:bCs/>
          <w:sz w:val="32"/>
          <w:szCs w:val="40"/>
        </w:rPr>
        <w:t>号</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outlineLvl w:val="9"/>
        <w:rPr>
          <w:rStyle w:val="16"/>
          <w:rFonts w:hint="default" w:ascii="Times New Roman" w:hAnsi="Times New Roman" w:eastAsia="方正小标宋简体" w:cs="Times New Roman"/>
          <w:b w:val="0"/>
          <w:i w:val="0"/>
          <w:caps w:val="0"/>
          <w:color w:val="000000"/>
          <w:spacing w:val="0"/>
          <w:sz w:val="44"/>
          <w:szCs w:val="44"/>
          <w:shd w:val="clear" w:color="auto" w:fill="FFFFFF"/>
          <w:lang w:eastAsia="zh-CN"/>
        </w:rPr>
      </w:pPr>
    </w:p>
    <w:p>
      <w:pPr>
        <w:pStyle w:val="1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textAlignment w:val="auto"/>
        <w:outlineLvl w:val="9"/>
        <w:rPr>
          <w:rFonts w:hint="default" w:ascii="Times New Roman" w:hAnsi="Times New Roman" w:eastAsia="仿宋_GB2312" w:cs="Times New Roman"/>
          <w:b w:val="0"/>
          <w:i w:val="0"/>
          <w:caps w:val="0"/>
          <w:color w:val="000000"/>
          <w:spacing w:val="0"/>
          <w:sz w:val="32"/>
          <w:szCs w:val="32"/>
          <w:shd w:val="clear" w:color="auto" w:fill="FFFFFF"/>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市直</w:t>
      </w:r>
      <w:r>
        <w:rPr>
          <w:rFonts w:hint="default" w:ascii="Times New Roman" w:hAnsi="Times New Roman" w:eastAsia="仿宋_GB2312" w:cs="Times New Roman"/>
          <w:b w:val="0"/>
          <w:i w:val="0"/>
          <w:caps w:val="0"/>
          <w:color w:val="000000"/>
          <w:spacing w:val="0"/>
          <w:sz w:val="32"/>
          <w:szCs w:val="32"/>
          <w:shd w:val="clear" w:color="auto" w:fill="FFFFFF"/>
        </w:rPr>
        <w:t>各</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部门、</w:t>
      </w:r>
      <w:r>
        <w:rPr>
          <w:rFonts w:hint="default" w:ascii="Times New Roman" w:hAnsi="Times New Roman" w:eastAsia="仿宋_GB2312" w:cs="Times New Roman"/>
          <w:b w:val="0"/>
          <w:i w:val="0"/>
          <w:caps w:val="0"/>
          <w:color w:val="000000"/>
          <w:spacing w:val="0"/>
          <w:sz w:val="32"/>
          <w:szCs w:val="32"/>
          <w:shd w:val="clear" w:color="auto" w:fill="FFFFFF"/>
        </w:rPr>
        <w:t>单位</w:t>
      </w:r>
      <w:r>
        <w:rPr>
          <w:rFonts w:hint="default"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i w:val="0"/>
          <w:caps w:val="0"/>
          <w:color w:val="000000"/>
          <w:spacing w:val="0"/>
          <w:sz w:val="32"/>
          <w:szCs w:val="32"/>
          <w:shd w:val="clear" w:color="auto" w:fill="FFFFFF"/>
        </w:rPr>
        <w:t>各定点</w:t>
      </w:r>
      <w:r>
        <w:rPr>
          <w:rFonts w:hint="default" w:ascii="Times New Roman" w:hAnsi="Times New Roman" w:eastAsia="仿宋_GB2312" w:cs="Times New Roman"/>
          <w:b w:val="0"/>
          <w:i w:val="0"/>
          <w:caps w:val="0"/>
          <w:color w:val="000000"/>
          <w:spacing w:val="0"/>
          <w:sz w:val="32"/>
          <w:szCs w:val="32"/>
          <w:shd w:val="clear" w:color="auto" w:fill="FFFFFF"/>
          <w:lang w:eastAsia="zh-CN"/>
        </w:rPr>
        <w:t>社会化租赁企业</w:t>
      </w:r>
      <w:r>
        <w:rPr>
          <w:rFonts w:hint="default" w:ascii="Times New Roman" w:hAnsi="Times New Roman" w:eastAsia="仿宋_GB2312" w:cs="Times New Roman"/>
          <w:b w:val="0"/>
          <w:i w:val="0"/>
          <w:caps w:val="0"/>
          <w:color w:val="000000"/>
          <w:spacing w:val="0"/>
          <w:sz w:val="32"/>
          <w:szCs w:val="32"/>
          <w:shd w:val="clear" w:color="auto" w:fill="FFFFFF"/>
        </w:rPr>
        <w:t>：</w:t>
      </w:r>
    </w:p>
    <w:p>
      <w:pPr>
        <w:pStyle w:val="1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为认真贯彻落实《淄博市党政机关公务用车管理办法》，满足市直部门、单位公务出行社会化保障需求，进一步做好市级党政机关事业单位公务用车定点社会化租赁管理工作，</w:t>
      </w:r>
      <w:r>
        <w:rPr>
          <w:rFonts w:hint="default" w:ascii="Times New Roman" w:hAnsi="Times New Roman" w:eastAsia="仿宋_GB2312" w:cs="Times New Roman"/>
          <w:b w:val="0"/>
          <w:i w:val="0"/>
          <w:caps w:val="0"/>
          <w:color w:val="000000"/>
          <w:spacing w:val="0"/>
          <w:sz w:val="32"/>
          <w:szCs w:val="32"/>
          <w:shd w:val="clear" w:color="auto" w:fill="FFFFFF"/>
        </w:rPr>
        <w:t>市机关事务管理局</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通过框架协议采购方式增加7</w:t>
      </w:r>
      <w:r>
        <w:rPr>
          <w:rFonts w:hint="default" w:ascii="Times New Roman" w:hAnsi="Times New Roman" w:eastAsia="仿宋_GB2312" w:cs="Times New Roman"/>
          <w:b w:val="0"/>
          <w:i w:val="0"/>
          <w:caps w:val="0"/>
          <w:color w:val="000000"/>
          <w:spacing w:val="0"/>
          <w:sz w:val="32"/>
          <w:szCs w:val="32"/>
          <w:shd w:val="clear" w:color="auto" w:fill="FFFFFF"/>
        </w:rPr>
        <w:t>家定点</w:t>
      </w:r>
      <w:r>
        <w:rPr>
          <w:rFonts w:hint="default" w:ascii="Times New Roman" w:hAnsi="Times New Roman" w:eastAsia="仿宋_GB2312" w:cs="Times New Roman"/>
          <w:b w:val="0"/>
          <w:i w:val="0"/>
          <w:caps w:val="0"/>
          <w:color w:val="000000"/>
          <w:spacing w:val="0"/>
          <w:sz w:val="32"/>
          <w:szCs w:val="32"/>
          <w:shd w:val="clear" w:color="auto" w:fill="FFFFFF"/>
          <w:lang w:eastAsia="zh-CN"/>
        </w:rPr>
        <w:t>社会化租赁企业（</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2家大中型客车企业、5家小微型客车企业</w:t>
      </w:r>
      <w:r>
        <w:rPr>
          <w:rFonts w:hint="default"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i w:val="0"/>
          <w:caps w:val="0"/>
          <w:color w:val="000000"/>
          <w:spacing w:val="0"/>
          <w:sz w:val="32"/>
          <w:szCs w:val="32"/>
          <w:shd w:val="clear" w:color="auto" w:fill="FFFFFF"/>
        </w:rPr>
        <w:t>现</w:t>
      </w:r>
      <w:r>
        <w:rPr>
          <w:rFonts w:hint="default" w:ascii="Times New Roman" w:hAnsi="Times New Roman" w:eastAsia="仿宋_GB2312" w:cs="Times New Roman"/>
          <w:b w:val="0"/>
          <w:i w:val="0"/>
          <w:caps w:val="0"/>
          <w:color w:val="000000"/>
          <w:spacing w:val="0"/>
          <w:sz w:val="32"/>
          <w:szCs w:val="32"/>
          <w:shd w:val="clear" w:color="auto" w:fill="FFFFFF"/>
          <w:lang w:eastAsia="zh-CN"/>
        </w:rPr>
        <w:t>将</w:t>
      </w:r>
      <w:r>
        <w:rPr>
          <w:rFonts w:hint="default" w:ascii="Times New Roman" w:hAnsi="Times New Roman" w:eastAsia="仿宋_GB2312" w:cs="Times New Roman"/>
          <w:b w:val="0"/>
          <w:i w:val="0"/>
          <w:caps w:val="0"/>
          <w:color w:val="000000"/>
          <w:spacing w:val="0"/>
          <w:sz w:val="32"/>
          <w:szCs w:val="32"/>
          <w:shd w:val="clear" w:color="auto" w:fill="FFFFFF"/>
        </w:rPr>
        <w:t>有关事项通知如下</w:t>
      </w:r>
      <w:r>
        <w:rPr>
          <w:rFonts w:hint="default"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sz w:val="32"/>
          <w:szCs w:val="32"/>
        </w:rPr>
        <w:t xml:space="preserve"> </w:t>
      </w:r>
    </w:p>
    <w:p>
      <w:pPr>
        <w:pStyle w:val="1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一、定点社会化租赁范围</w:t>
      </w:r>
    </w:p>
    <w:p>
      <w:pPr>
        <w:pStyle w:val="1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50" w:lineRule="exact"/>
        <w:ind w:left="0" w:right="0" w:firstLine="640"/>
        <w:jc w:val="both"/>
        <w:textAlignment w:val="auto"/>
        <w:outlineLvl w:val="9"/>
        <w:rPr>
          <w:rFonts w:hint="default" w:ascii="Times New Roman" w:hAnsi="Times New Roman" w:eastAsia="仿宋_GB2312" w:cs="Times New Roman"/>
          <w:b w:val="0"/>
          <w:i w:val="0"/>
          <w:caps w:val="0"/>
          <w:color w:val="000000"/>
          <w:spacing w:val="0"/>
          <w:sz w:val="32"/>
          <w:szCs w:val="32"/>
        </w:rPr>
      </w:pPr>
      <w:r>
        <w:rPr>
          <w:rFonts w:hint="default" w:ascii="Times New Roman" w:hAnsi="Times New Roman" w:eastAsia="仿宋_GB2312" w:cs="Times New Roman"/>
          <w:b w:val="0"/>
          <w:i w:val="0"/>
          <w:caps w:val="0"/>
          <w:color w:val="000000"/>
          <w:spacing w:val="0"/>
          <w:sz w:val="32"/>
          <w:szCs w:val="32"/>
          <w:shd w:val="clear" w:color="auto" w:fill="FFFFFF"/>
        </w:rPr>
        <w:t>市级党政机关、</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事业单位</w:t>
      </w:r>
      <w:r>
        <w:rPr>
          <w:rFonts w:hint="default" w:ascii="Times New Roman" w:hAnsi="Times New Roman" w:eastAsia="仿宋_GB2312" w:cs="Times New Roman"/>
          <w:sz w:val="32"/>
          <w:szCs w:val="32"/>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二、定点社会化租赁企业</w:t>
      </w:r>
    </w:p>
    <w:p>
      <w:pPr>
        <w:keepNext w:val="0"/>
        <w:keepLines w:val="0"/>
        <w:pageBreakBefore w:val="0"/>
        <w:widowControl w:val="0"/>
        <w:kinsoku/>
        <w:wordWrap/>
        <w:overflowPunct/>
        <w:topLinePunct w:val="0"/>
        <w:autoSpaceDE/>
        <w:autoSpaceDN/>
        <w:bidi w:val="0"/>
        <w:adjustRightInd w:val="0"/>
        <w:snapToGrid w:val="0"/>
        <w:spacing w:line="550" w:lineRule="exact"/>
        <w:ind w:firstLine="684" w:firstLineChars="200"/>
        <w:jc w:val="both"/>
        <w:textAlignment w:val="auto"/>
        <w:outlineLvl w:val="9"/>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pacing w:val="11"/>
          <w:sz w:val="32"/>
          <w:szCs w:val="32"/>
        </w:rPr>
        <w:t>（一）本次</w:t>
      </w:r>
      <w:r>
        <w:rPr>
          <w:rFonts w:hint="default" w:ascii="Times New Roman" w:hAnsi="Times New Roman" w:eastAsia="仿宋_GB2312" w:cs="Times New Roman"/>
          <w:spacing w:val="11"/>
          <w:sz w:val="32"/>
          <w:szCs w:val="32"/>
          <w:lang w:eastAsia="zh-CN"/>
        </w:rPr>
        <w:t>确定的</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大中型客车</w:t>
      </w:r>
      <w:r>
        <w:rPr>
          <w:rFonts w:hint="default" w:ascii="Times New Roman" w:hAnsi="Times New Roman" w:eastAsia="仿宋_GB2312" w:cs="Times New Roman"/>
          <w:spacing w:val="11"/>
          <w:sz w:val="32"/>
          <w:szCs w:val="32"/>
        </w:rPr>
        <w:t>定点</w:t>
      </w:r>
      <w:r>
        <w:rPr>
          <w:rFonts w:hint="default" w:ascii="Times New Roman" w:hAnsi="Times New Roman" w:eastAsia="仿宋_GB2312" w:cs="Times New Roman"/>
          <w:spacing w:val="11"/>
          <w:sz w:val="32"/>
          <w:szCs w:val="32"/>
          <w:lang w:eastAsia="zh-CN"/>
        </w:rPr>
        <w:t>社会化租赁企业</w:t>
      </w:r>
      <w:r>
        <w:rPr>
          <w:rFonts w:hint="default" w:ascii="Times New Roman" w:hAnsi="Times New Roman" w:eastAsia="仿宋_GB2312" w:cs="Times New Roman"/>
          <w:spacing w:val="11"/>
          <w:sz w:val="32"/>
          <w:szCs w:val="32"/>
        </w:rPr>
        <w:t>为：</w:t>
      </w:r>
    </w:p>
    <w:p>
      <w:pPr>
        <w:keepNext w:val="0"/>
        <w:keepLines w:val="0"/>
        <w:pageBreakBefore w:val="0"/>
        <w:tabs>
          <w:tab w:val="left" w:pos="650"/>
        </w:tabs>
        <w:kinsoku/>
        <w:wordWrap/>
        <w:overflowPunct/>
        <w:topLinePunct w:val="0"/>
        <w:autoSpaceDE/>
        <w:autoSpaceDN/>
        <w:bidi w:val="0"/>
        <w:spacing w:line="550" w:lineRule="exact"/>
        <w:ind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1.淄博市临淄新亮旅游客运有限公司</w:t>
      </w:r>
    </w:p>
    <w:p>
      <w:pPr>
        <w:keepNext w:val="0"/>
        <w:keepLines w:val="0"/>
        <w:pageBreakBefore w:val="0"/>
        <w:tabs>
          <w:tab w:val="left" w:pos="650"/>
        </w:tabs>
        <w:kinsoku/>
        <w:wordWrap/>
        <w:overflowPunct/>
        <w:topLinePunct w:val="0"/>
        <w:autoSpaceDE/>
        <w:autoSpaceDN/>
        <w:bidi w:val="0"/>
        <w:spacing w:line="550" w:lineRule="exact"/>
        <w:ind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2.淄博山水旅游客运有限公司</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1"/>
          <w:sz w:val="32"/>
          <w:szCs w:val="32"/>
        </w:rPr>
        <w:t>本次</w:t>
      </w:r>
      <w:r>
        <w:rPr>
          <w:rFonts w:hint="default" w:ascii="Times New Roman" w:hAnsi="Times New Roman" w:eastAsia="仿宋_GB2312" w:cs="Times New Roman"/>
          <w:spacing w:val="11"/>
          <w:sz w:val="32"/>
          <w:szCs w:val="32"/>
          <w:lang w:eastAsia="zh-CN"/>
        </w:rPr>
        <w:t>确定的</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小微型客车</w:t>
      </w:r>
      <w:r>
        <w:rPr>
          <w:rFonts w:hint="default" w:ascii="Times New Roman" w:hAnsi="Times New Roman" w:eastAsia="仿宋_GB2312" w:cs="Times New Roman"/>
          <w:spacing w:val="11"/>
          <w:sz w:val="32"/>
          <w:szCs w:val="32"/>
        </w:rPr>
        <w:t>定点</w:t>
      </w:r>
      <w:r>
        <w:rPr>
          <w:rFonts w:hint="default" w:ascii="Times New Roman" w:hAnsi="Times New Roman" w:eastAsia="仿宋_GB2312" w:cs="Times New Roman"/>
          <w:spacing w:val="11"/>
          <w:sz w:val="32"/>
          <w:szCs w:val="32"/>
          <w:lang w:eastAsia="zh-CN"/>
        </w:rPr>
        <w:t>社会化租赁企业</w:t>
      </w:r>
      <w:r>
        <w:rPr>
          <w:rFonts w:hint="default" w:ascii="Times New Roman" w:hAnsi="Times New Roman" w:eastAsia="仿宋_GB2312" w:cs="Times New Roman"/>
          <w:spacing w:val="11"/>
          <w:sz w:val="32"/>
          <w:szCs w:val="32"/>
        </w:rPr>
        <w:t>为：</w:t>
      </w:r>
    </w:p>
    <w:p>
      <w:pPr>
        <w:keepNext w:val="0"/>
        <w:keepLines w:val="0"/>
        <w:pageBreakBefore w:val="0"/>
        <w:tabs>
          <w:tab w:val="left" w:pos="650"/>
        </w:tabs>
        <w:kinsoku/>
        <w:wordWrap/>
        <w:overflowPunct/>
        <w:topLinePunct w:val="0"/>
        <w:autoSpaceDE/>
        <w:autoSpaceDN/>
        <w:bidi w:val="0"/>
        <w:spacing w:line="550" w:lineRule="exact"/>
        <w:ind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1.淄博运通汽车服务有限公司</w:t>
      </w:r>
    </w:p>
    <w:p>
      <w:pPr>
        <w:keepNext w:val="0"/>
        <w:keepLines w:val="0"/>
        <w:pageBreakBefore w:val="0"/>
        <w:tabs>
          <w:tab w:val="left" w:pos="650"/>
        </w:tabs>
        <w:kinsoku/>
        <w:wordWrap/>
        <w:overflowPunct/>
        <w:topLinePunct w:val="0"/>
        <w:autoSpaceDE/>
        <w:autoSpaceDN/>
        <w:bidi w:val="0"/>
        <w:spacing w:line="550" w:lineRule="exact"/>
        <w:ind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2.淄博鹏铭汽车服务有限公司</w:t>
      </w:r>
    </w:p>
    <w:p>
      <w:pPr>
        <w:keepNext w:val="0"/>
        <w:keepLines w:val="0"/>
        <w:pageBreakBefore w:val="0"/>
        <w:tabs>
          <w:tab w:val="left" w:pos="650"/>
        </w:tabs>
        <w:kinsoku/>
        <w:wordWrap/>
        <w:overflowPunct/>
        <w:topLinePunct w:val="0"/>
        <w:autoSpaceDE/>
        <w:autoSpaceDN/>
        <w:bidi w:val="0"/>
        <w:spacing w:line="550" w:lineRule="exact"/>
        <w:ind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3.山东好客旅游客运有限公司</w:t>
      </w:r>
    </w:p>
    <w:p>
      <w:pPr>
        <w:keepNext w:val="0"/>
        <w:keepLines w:val="0"/>
        <w:pageBreakBefore w:val="0"/>
        <w:tabs>
          <w:tab w:val="left" w:pos="650"/>
        </w:tabs>
        <w:kinsoku/>
        <w:wordWrap/>
        <w:overflowPunct/>
        <w:topLinePunct w:val="0"/>
        <w:autoSpaceDE/>
        <w:autoSpaceDN/>
        <w:bidi w:val="0"/>
        <w:spacing w:line="550" w:lineRule="exact"/>
        <w:ind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4.淄博鸿运汽车贸易有限公司</w:t>
      </w:r>
    </w:p>
    <w:p>
      <w:pPr>
        <w:keepNext w:val="0"/>
        <w:keepLines w:val="0"/>
        <w:pageBreakBefore w:val="0"/>
        <w:tabs>
          <w:tab w:val="left" w:pos="650"/>
        </w:tabs>
        <w:kinsoku/>
        <w:wordWrap/>
        <w:overflowPunct/>
        <w:topLinePunct w:val="0"/>
        <w:autoSpaceDE/>
        <w:autoSpaceDN/>
        <w:bidi w:val="0"/>
        <w:spacing w:line="550" w:lineRule="exact"/>
        <w:ind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pacing w:val="11"/>
          <w:sz w:val="32"/>
          <w:szCs w:val="32"/>
          <w:lang w:val="en-US" w:eastAsia="zh-CN"/>
        </w:rPr>
        <w:t>5.</w:t>
      </w:r>
      <w:r>
        <w:rPr>
          <w:rFonts w:hint="default" w:ascii="Times New Roman" w:hAnsi="Times New Roman" w:eastAsia="仿宋_GB2312" w:cs="Times New Roman"/>
          <w:kern w:val="2"/>
          <w:sz w:val="32"/>
          <w:szCs w:val="32"/>
          <w:lang w:val="en-US" w:eastAsia="zh-CN" w:bidi="ar-SA"/>
        </w:rPr>
        <w:t>淄博金皓旅游客运有限公司</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outlineLvl w:val="9"/>
        <w:rPr>
          <w:rFonts w:hint="default" w:ascii="Times New Roman" w:hAnsi="Times New Roman" w:eastAsia="楷体" w:cs="Times New Roman"/>
          <w:sz w:val="32"/>
          <w:szCs w:val="32"/>
          <w:lang w:eastAsia="zh-CN"/>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定点</w:t>
      </w:r>
      <w:r>
        <w:rPr>
          <w:rFonts w:hint="default" w:ascii="Times New Roman" w:hAnsi="Times New Roman" w:eastAsia="仿宋_GB2312" w:cs="Times New Roman"/>
          <w:sz w:val="32"/>
          <w:szCs w:val="32"/>
          <w:lang w:eastAsia="zh-CN"/>
        </w:rPr>
        <w:t>租赁合同期限：</w:t>
      </w:r>
      <w:r>
        <w:rPr>
          <w:rFonts w:hint="default" w:ascii="Times New Roman" w:hAnsi="Times New Roman" w:eastAsia="仿宋_GB2312" w:cs="Times New Roman"/>
          <w:sz w:val="32"/>
          <w:szCs w:val="32"/>
          <w:lang w:val="en-US" w:eastAsia="zh-CN"/>
        </w:rPr>
        <w:t>自通知发出之日起至2024年12月31日</w:t>
      </w:r>
      <w:r>
        <w:rPr>
          <w:rFonts w:hint="default" w:ascii="Times New Roman" w:hAnsi="Times New Roman" w:eastAsia="仿宋_GB2312" w:cs="Times New Roman"/>
          <w:sz w:val="32"/>
          <w:szCs w:val="32"/>
        </w:rPr>
        <w:t>。</w:t>
      </w:r>
    </w:p>
    <w:p>
      <w:pPr>
        <w:keepNext w:val="0"/>
        <w:keepLines w:val="0"/>
        <w:pageBreakBefore w:val="0"/>
        <w:tabs>
          <w:tab w:val="left" w:pos="650"/>
        </w:tabs>
        <w:kinsoku/>
        <w:wordWrap/>
        <w:overflowPunct/>
        <w:topLinePunct w:val="0"/>
        <w:autoSpaceDE/>
        <w:autoSpaceDN/>
        <w:bidi w:val="0"/>
        <w:spacing w:line="550" w:lineRule="exact"/>
        <w:ind w:firstLine="640"/>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三、定点社会化租赁价格</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b w:val="0"/>
          <w:i w:val="0"/>
          <w:caps w:val="0"/>
          <w:color w:val="000000"/>
          <w:spacing w:val="0"/>
          <w:sz w:val="32"/>
          <w:szCs w:val="32"/>
          <w:highlight w:val="yellow"/>
          <w:shd w:val="clear" w:color="auto" w:fill="FFFFFF"/>
          <w:lang w:eastAsia="zh-CN"/>
        </w:rPr>
      </w:pPr>
      <w:r>
        <w:rPr>
          <w:rFonts w:hint="default" w:ascii="Times New Roman" w:hAnsi="Times New Roman" w:eastAsia="仿宋_GB2312" w:cs="Times New Roman"/>
          <w:sz w:val="32"/>
          <w:szCs w:val="32"/>
          <w:lang w:val="en-US" w:eastAsia="zh-CN"/>
        </w:rPr>
        <w:t>按照各企业框架协议报价执行，具体报价详见《</w:t>
      </w:r>
      <w:r>
        <w:rPr>
          <w:rFonts w:hint="default" w:ascii="Times New Roman" w:hAnsi="Times New Roman" w:eastAsia="仿宋_GB2312" w:cs="Times New Roman"/>
          <w:color w:val="000000"/>
          <w:sz w:val="32"/>
          <w:szCs w:val="32"/>
          <w:lang w:val="en-US" w:eastAsia="zh-CN"/>
        </w:rPr>
        <w:t>定点社会化租赁价格</w:t>
      </w:r>
      <w:r>
        <w:rPr>
          <w:rFonts w:hint="default" w:ascii="Times New Roman" w:hAnsi="Times New Roman" w:eastAsia="仿宋_GB2312" w:cs="Times New Roman"/>
          <w:sz w:val="32"/>
          <w:szCs w:val="32"/>
          <w:lang w:val="en-US" w:eastAsia="zh-CN"/>
        </w:rPr>
        <w:t>》（附件3），入围价格包括租赁期间发生的司机费用、燃料费用等。</w:t>
      </w:r>
      <w:r>
        <w:rPr>
          <w:rFonts w:hint="default" w:ascii="Times New Roman" w:hAnsi="Times New Roman" w:eastAsia="仿宋_GB2312" w:cs="Times New Roman"/>
          <w:sz w:val="32"/>
          <w:szCs w:val="32"/>
          <w:highlight w:val="none"/>
          <w:lang w:val="en-US" w:eastAsia="zh-CN"/>
        </w:rPr>
        <w:t>租赁期间产生的过路费、过桥费及司机就餐、住宿费用由承租单位承担。</w:t>
      </w:r>
    </w:p>
    <w:p>
      <w:pPr>
        <w:keepNext w:val="0"/>
        <w:keepLines w:val="0"/>
        <w:pageBreakBefore w:val="0"/>
        <w:tabs>
          <w:tab w:val="left" w:pos="1100"/>
        </w:tabs>
        <w:kinsoku/>
        <w:wordWrap/>
        <w:overflowPunct/>
        <w:topLinePunct w:val="0"/>
        <w:autoSpaceDE/>
        <w:autoSpaceDN/>
        <w:bidi w:val="0"/>
        <w:spacing w:line="550" w:lineRule="exact"/>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 xml:space="preserve">    </w:t>
      </w:r>
      <w:r>
        <w:rPr>
          <w:rFonts w:hint="default" w:ascii="Times New Roman" w:hAnsi="Times New Roman" w:eastAsia="黑体" w:cs="Times New Roman"/>
          <w:kern w:val="2"/>
          <w:sz w:val="32"/>
          <w:szCs w:val="32"/>
          <w:lang w:val="en-US" w:eastAsia="zh-CN" w:bidi="ar-SA"/>
        </w:rPr>
        <w:t>四、监督管理</w:t>
      </w:r>
    </w:p>
    <w:p>
      <w:pPr>
        <w:keepNext w:val="0"/>
        <w:keepLines w:val="0"/>
        <w:pageBreakBefore w:val="0"/>
        <w:widowControl w:val="0"/>
        <w:tabs>
          <w:tab w:val="left" w:pos="1130"/>
        </w:tabs>
        <w:kinsoku/>
        <w:wordWrap/>
        <w:overflowPunct/>
        <w:topLinePunct w:val="0"/>
        <w:autoSpaceDE/>
        <w:autoSpaceDN/>
        <w:bidi w:val="0"/>
        <w:adjustRightInd/>
        <w:snapToGrid/>
        <w:spacing w:line="550" w:lineRule="exact"/>
        <w:ind w:firstLine="64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kern w:val="2"/>
          <w:sz w:val="32"/>
          <w:szCs w:val="32"/>
          <w:lang w:val="en-US" w:eastAsia="zh-CN" w:bidi="ar-SA"/>
        </w:rPr>
        <w:t>（一）市直部门、单位公务出行需要社会化保障的，在确定的27家定点企业</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（2022年1月确定的20家企业以及本次确定的7家企业）</w:t>
      </w:r>
      <w:r>
        <w:rPr>
          <w:rFonts w:hint="default" w:ascii="Times New Roman" w:hAnsi="Times New Roman" w:eastAsia="仿宋_GB2312" w:cs="Times New Roman"/>
          <w:b w:val="0"/>
          <w:bCs w:val="0"/>
          <w:kern w:val="2"/>
          <w:sz w:val="32"/>
          <w:szCs w:val="32"/>
          <w:lang w:val="en-US" w:eastAsia="zh-CN" w:bidi="ar-SA"/>
        </w:rPr>
        <w:t>内自行选择。</w:t>
      </w:r>
    </w:p>
    <w:p>
      <w:pPr>
        <w:keepNext w:val="0"/>
        <w:keepLines w:val="0"/>
        <w:pageBreakBefore w:val="0"/>
        <w:kinsoku/>
        <w:wordWrap/>
        <w:overflowPunct/>
        <w:topLinePunct w:val="0"/>
        <w:autoSpaceDE/>
        <w:autoSpaceDN/>
        <w:bidi w:val="0"/>
        <w:spacing w:line="55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b w:val="0"/>
          <w:bCs w:val="0"/>
          <w:kern w:val="2"/>
          <w:sz w:val="32"/>
          <w:szCs w:val="32"/>
          <w:lang w:val="en-US" w:eastAsia="zh-CN" w:bidi="ar-SA"/>
        </w:rPr>
        <w:t>市直部门、单位</w:t>
      </w:r>
      <w:r>
        <w:rPr>
          <w:rFonts w:hint="default" w:ascii="Times New Roman" w:hAnsi="Times New Roman" w:eastAsia="仿宋_GB2312" w:cs="Times New Roman"/>
          <w:sz w:val="32"/>
          <w:szCs w:val="32"/>
        </w:rPr>
        <w:t>要定期核对</w:t>
      </w:r>
      <w:r>
        <w:rPr>
          <w:rFonts w:hint="default" w:ascii="Times New Roman" w:hAnsi="Times New Roman" w:eastAsia="仿宋_GB2312" w:cs="Times New Roman"/>
          <w:sz w:val="32"/>
          <w:szCs w:val="32"/>
          <w:lang w:eastAsia="zh-CN"/>
        </w:rPr>
        <w:t>租车</w:t>
      </w:r>
      <w:r>
        <w:rPr>
          <w:rFonts w:hint="default" w:ascii="Times New Roman" w:hAnsi="Times New Roman" w:eastAsia="仿宋_GB2312" w:cs="Times New Roman"/>
          <w:sz w:val="32"/>
          <w:szCs w:val="32"/>
        </w:rPr>
        <w:t>情况，监督定点</w:t>
      </w:r>
      <w:r>
        <w:rPr>
          <w:rFonts w:hint="default" w:ascii="Times New Roman" w:hAnsi="Times New Roman" w:eastAsia="仿宋_GB2312" w:cs="Times New Roman"/>
          <w:sz w:val="32"/>
          <w:szCs w:val="32"/>
          <w:lang w:eastAsia="zh-CN"/>
        </w:rPr>
        <w:t>租赁企业</w:t>
      </w:r>
      <w:r>
        <w:rPr>
          <w:rFonts w:hint="default" w:ascii="Times New Roman" w:hAnsi="Times New Roman" w:eastAsia="仿宋_GB2312" w:cs="Times New Roman"/>
          <w:sz w:val="32"/>
          <w:szCs w:val="32"/>
        </w:rPr>
        <w:t>履行合同规定的</w:t>
      </w:r>
      <w:r>
        <w:rPr>
          <w:rFonts w:hint="default" w:ascii="Times New Roman" w:hAnsi="Times New Roman" w:eastAsia="仿宋_GB2312" w:cs="Times New Roman"/>
          <w:sz w:val="32"/>
          <w:szCs w:val="32"/>
          <w:lang w:eastAsia="zh-CN"/>
        </w:rPr>
        <w:t>价格和</w:t>
      </w:r>
      <w:r>
        <w:rPr>
          <w:rFonts w:hint="default" w:ascii="Times New Roman" w:hAnsi="Times New Roman" w:eastAsia="仿宋_GB2312" w:cs="Times New Roman"/>
          <w:sz w:val="32"/>
          <w:szCs w:val="32"/>
        </w:rPr>
        <w:t>承诺</w:t>
      </w:r>
      <w:r>
        <w:rPr>
          <w:rFonts w:hint="default" w:ascii="Times New Roman" w:hAnsi="Times New Roman" w:eastAsia="仿宋_GB2312" w:cs="Times New Roman"/>
          <w:sz w:val="32"/>
          <w:szCs w:val="32"/>
          <w:lang w:eastAsia="zh-CN"/>
        </w:rPr>
        <w:t>情况，</w:t>
      </w:r>
      <w:r>
        <w:rPr>
          <w:rFonts w:hint="default" w:ascii="Times New Roman" w:hAnsi="Times New Roman" w:eastAsia="仿宋_GB2312" w:cs="Times New Roman"/>
          <w:color w:val="000000"/>
          <w:sz w:val="32"/>
          <w:szCs w:val="32"/>
        </w:rPr>
        <w:t>若定点</w:t>
      </w:r>
      <w:r>
        <w:rPr>
          <w:rFonts w:hint="default" w:ascii="Times New Roman" w:hAnsi="Times New Roman" w:eastAsia="仿宋_GB2312" w:cs="Times New Roman"/>
          <w:color w:val="000000"/>
          <w:sz w:val="32"/>
          <w:szCs w:val="32"/>
          <w:lang w:eastAsia="zh-CN"/>
        </w:rPr>
        <w:t>租赁企业</w:t>
      </w:r>
      <w:r>
        <w:rPr>
          <w:rFonts w:hint="default" w:ascii="Times New Roman" w:hAnsi="Times New Roman" w:eastAsia="仿宋_GB2312" w:cs="Times New Roman"/>
          <w:color w:val="000000"/>
          <w:sz w:val="32"/>
          <w:szCs w:val="32"/>
        </w:rPr>
        <w:t>存在违反</w:t>
      </w:r>
      <w:r>
        <w:rPr>
          <w:rFonts w:hint="default" w:ascii="Times New Roman" w:hAnsi="Times New Roman" w:eastAsia="仿宋_GB2312" w:cs="Times New Roman"/>
          <w:color w:val="000000"/>
          <w:sz w:val="32"/>
          <w:szCs w:val="32"/>
          <w:lang w:eastAsia="zh-CN"/>
        </w:rPr>
        <w:t>服务承诺的</w:t>
      </w:r>
      <w:r>
        <w:rPr>
          <w:rFonts w:hint="default" w:ascii="Times New Roman" w:hAnsi="Times New Roman" w:eastAsia="仿宋_GB2312" w:cs="Times New Roman"/>
          <w:color w:val="000000"/>
          <w:sz w:val="32"/>
          <w:szCs w:val="32"/>
        </w:rPr>
        <w:t>行为，</w:t>
      </w:r>
      <w:r>
        <w:rPr>
          <w:rFonts w:hint="default" w:ascii="Times New Roman" w:hAnsi="Times New Roman" w:eastAsia="仿宋_GB2312" w:cs="Times New Roman"/>
          <w:color w:val="000000"/>
          <w:sz w:val="32"/>
          <w:szCs w:val="32"/>
          <w:lang w:eastAsia="zh-CN"/>
        </w:rPr>
        <w:t>相关单位</w:t>
      </w:r>
      <w:r>
        <w:rPr>
          <w:rFonts w:hint="default" w:ascii="Times New Roman" w:hAnsi="Times New Roman" w:eastAsia="仿宋_GB2312" w:cs="Times New Roman"/>
          <w:color w:val="000000"/>
          <w:sz w:val="32"/>
          <w:szCs w:val="32"/>
        </w:rPr>
        <w:t>可填写《定点</w:t>
      </w:r>
      <w:r>
        <w:rPr>
          <w:rFonts w:hint="default" w:ascii="Times New Roman" w:hAnsi="Times New Roman" w:eastAsia="仿宋_GB2312" w:cs="Times New Roman"/>
          <w:color w:val="000000"/>
          <w:sz w:val="32"/>
          <w:szCs w:val="32"/>
          <w:lang w:eastAsia="zh-CN"/>
        </w:rPr>
        <w:t>社会化租赁服务</w:t>
      </w:r>
      <w:r>
        <w:rPr>
          <w:rFonts w:hint="default" w:ascii="Times New Roman" w:hAnsi="Times New Roman" w:eastAsia="仿宋_GB2312" w:cs="Times New Roman"/>
          <w:color w:val="000000"/>
          <w:sz w:val="32"/>
          <w:szCs w:val="32"/>
        </w:rPr>
        <w:t>投诉表》（附件</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）并加盖公章传真至市机关事务</w:t>
      </w:r>
      <w:r>
        <w:rPr>
          <w:rFonts w:hint="default" w:ascii="Times New Roman" w:hAnsi="Times New Roman" w:eastAsia="仿宋_GB2312" w:cs="Times New Roman"/>
          <w:color w:val="000000"/>
          <w:sz w:val="32"/>
          <w:szCs w:val="32"/>
          <w:lang w:eastAsia="zh-CN"/>
        </w:rPr>
        <w:t>管理</w:t>
      </w:r>
      <w:r>
        <w:rPr>
          <w:rFonts w:hint="default" w:ascii="Times New Roman" w:hAnsi="Times New Roman" w:eastAsia="仿宋_GB2312" w:cs="Times New Roman"/>
          <w:color w:val="000000"/>
          <w:sz w:val="32"/>
          <w:szCs w:val="32"/>
        </w:rPr>
        <w:t>局。</w:t>
      </w:r>
    </w:p>
    <w:p>
      <w:pPr>
        <w:keepNext w:val="0"/>
        <w:keepLines w:val="0"/>
        <w:pageBreakBefore w:val="0"/>
        <w:kinsoku/>
        <w:wordWrap/>
        <w:overflowPunct/>
        <w:topLinePunct w:val="0"/>
        <w:autoSpaceDE/>
        <w:autoSpaceDN/>
        <w:bidi w:val="0"/>
        <w:spacing w:line="55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b w:val="0"/>
          <w:bCs w:val="0"/>
          <w:kern w:val="2"/>
          <w:sz w:val="32"/>
          <w:szCs w:val="32"/>
          <w:lang w:val="en-US" w:eastAsia="zh-CN" w:bidi="ar-SA"/>
        </w:rPr>
        <w:t>市直部门、单位</w:t>
      </w:r>
      <w:r>
        <w:rPr>
          <w:rFonts w:hint="default" w:ascii="Times New Roman" w:hAnsi="Times New Roman" w:eastAsia="仿宋_GB2312" w:cs="Times New Roman"/>
          <w:color w:val="000000"/>
          <w:sz w:val="32"/>
          <w:szCs w:val="32"/>
        </w:rPr>
        <w:t>要严格按照本通知要求做好公务用车定点</w:t>
      </w:r>
      <w:r>
        <w:rPr>
          <w:rFonts w:hint="default" w:ascii="Times New Roman" w:hAnsi="Times New Roman" w:eastAsia="仿宋_GB2312" w:cs="Times New Roman"/>
          <w:color w:val="000000"/>
          <w:sz w:val="32"/>
          <w:szCs w:val="32"/>
          <w:lang w:eastAsia="zh-CN"/>
        </w:rPr>
        <w:t>社会化租赁</w:t>
      </w:r>
      <w:r>
        <w:rPr>
          <w:rFonts w:hint="default" w:ascii="Times New Roman" w:hAnsi="Times New Roman" w:eastAsia="仿宋_GB2312" w:cs="Times New Roman"/>
          <w:color w:val="000000"/>
          <w:sz w:val="32"/>
          <w:szCs w:val="32"/>
        </w:rPr>
        <w:t>工作，将通知及时转发到</w:t>
      </w:r>
      <w:r>
        <w:rPr>
          <w:rFonts w:hint="default" w:ascii="Times New Roman" w:hAnsi="Times New Roman" w:eastAsia="仿宋_GB2312" w:cs="Times New Roman"/>
          <w:color w:val="000000"/>
          <w:sz w:val="32"/>
          <w:szCs w:val="32"/>
          <w:lang w:eastAsia="zh-CN"/>
        </w:rPr>
        <w:t>下属各单位</w:t>
      </w:r>
      <w:r>
        <w:rPr>
          <w:rFonts w:hint="default" w:ascii="Times New Roman" w:hAnsi="Times New Roman" w:eastAsia="仿宋_GB2312" w:cs="Times New Roman"/>
          <w:color w:val="000000"/>
          <w:sz w:val="32"/>
          <w:szCs w:val="32"/>
        </w:rPr>
        <w:t>，并对其公务用车定点</w:t>
      </w:r>
      <w:r>
        <w:rPr>
          <w:rFonts w:hint="default" w:ascii="Times New Roman" w:hAnsi="Times New Roman" w:eastAsia="仿宋_GB2312" w:cs="Times New Roman"/>
          <w:color w:val="000000"/>
          <w:sz w:val="32"/>
          <w:szCs w:val="32"/>
          <w:lang w:eastAsia="zh-CN"/>
        </w:rPr>
        <w:t>社会化租赁</w:t>
      </w:r>
      <w:r>
        <w:rPr>
          <w:rFonts w:hint="default" w:ascii="Times New Roman" w:hAnsi="Times New Roman" w:eastAsia="仿宋_GB2312" w:cs="Times New Roman"/>
          <w:color w:val="000000"/>
          <w:sz w:val="32"/>
          <w:szCs w:val="32"/>
        </w:rPr>
        <w:t>进行监督。</w:t>
      </w:r>
    </w:p>
    <w:p>
      <w:pPr>
        <w:keepNext w:val="0"/>
        <w:keepLines w:val="0"/>
        <w:pageBreakBefore w:val="0"/>
        <w:kinsoku/>
        <w:wordWrap/>
        <w:overflowPunct/>
        <w:topLinePunct w:val="0"/>
        <w:autoSpaceDE/>
        <w:autoSpaceDN/>
        <w:bidi w:val="0"/>
        <w:spacing w:line="55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（四）</w:t>
      </w:r>
      <w:r>
        <w:rPr>
          <w:rFonts w:hint="default" w:ascii="Times New Roman" w:hAnsi="Times New Roman" w:eastAsia="仿宋_GB2312" w:cs="Times New Roman"/>
          <w:b w:val="0"/>
          <w:bCs w:val="0"/>
          <w:kern w:val="2"/>
          <w:sz w:val="32"/>
          <w:szCs w:val="32"/>
          <w:lang w:val="en-US" w:eastAsia="zh-CN" w:bidi="ar-SA"/>
        </w:rPr>
        <w:t>市直部门、单位</w:t>
      </w:r>
      <w:r>
        <w:rPr>
          <w:rFonts w:hint="default" w:ascii="Times New Roman" w:hAnsi="Times New Roman" w:eastAsia="仿宋_GB2312" w:cs="Times New Roman"/>
          <w:color w:val="000000"/>
          <w:sz w:val="32"/>
          <w:szCs w:val="32"/>
          <w:lang w:val="en-US" w:eastAsia="zh-CN"/>
        </w:rPr>
        <w:t>租用定点社会化租赁车辆，要严格参照《淄博市党政机关公务用车管理办法》《淄博市市级行政事业单位公务出行租赁社会车辆管理办法（试行）》执行，优先租用国产新能源汽车，不得租用超标车辆。定点社会化租赁企业应优先提供符合标准的新能源汽车，不得提供超标车辆。除防汛抢险救灾等特殊工作任务外，不得租用越野车</w:t>
      </w:r>
      <w:r>
        <w:rPr>
          <w:rFonts w:hint="default" w:ascii="Times New Roman" w:hAnsi="Times New Roman" w:eastAsia="仿宋_GB2312" w:cs="Times New Roman"/>
          <w:color w:val="000000"/>
          <w:sz w:val="32"/>
          <w:szCs w:val="32"/>
          <w:highlight w:val="none"/>
          <w:lang w:val="en-US" w:eastAsia="zh-CN"/>
        </w:rPr>
        <w:t>（新能源汽车除外）</w:t>
      </w:r>
      <w:r>
        <w:rPr>
          <w:rFonts w:hint="default" w:ascii="Times New Roman" w:hAnsi="Times New Roman" w:eastAsia="仿宋_GB2312" w:cs="Times New Roman"/>
          <w:color w:val="000000"/>
          <w:sz w:val="32"/>
          <w:szCs w:val="32"/>
          <w:lang w:val="en-US" w:eastAsia="zh-CN"/>
        </w:rPr>
        <w:t>。</w:t>
      </w:r>
    </w:p>
    <w:p>
      <w:pPr>
        <w:pStyle w:val="7"/>
        <w:keepNext w:val="0"/>
        <w:keepLines w:val="0"/>
        <w:pageBreakBefore w:val="0"/>
        <w:kinsoku/>
        <w:wordWrap/>
        <w:overflowPunct/>
        <w:topLinePunct w:val="0"/>
        <w:autoSpaceDE/>
        <w:autoSpaceDN/>
        <w:bidi w:val="0"/>
        <w:spacing w:before="0" w:beforeAutospacing="0" w:after="0" w:afterAutospacing="0" w:line="550" w:lineRule="exact"/>
        <w:ind w:firstLine="640" w:firstLineChars="200"/>
        <w:jc w:val="both"/>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lang w:eastAsia="zh-CN"/>
        </w:rPr>
        <w:t>（五）</w:t>
      </w:r>
      <w:r>
        <w:rPr>
          <w:rFonts w:hint="default" w:ascii="Times New Roman" w:hAnsi="Times New Roman" w:eastAsia="仿宋_GB2312" w:cs="Times New Roman"/>
          <w:kern w:val="2"/>
          <w:sz w:val="32"/>
          <w:szCs w:val="32"/>
        </w:rPr>
        <w:t>各定点</w:t>
      </w:r>
      <w:r>
        <w:rPr>
          <w:rFonts w:hint="default" w:ascii="Times New Roman" w:hAnsi="Times New Roman" w:eastAsia="仿宋_GB2312" w:cs="Times New Roman"/>
          <w:kern w:val="2"/>
          <w:sz w:val="32"/>
          <w:szCs w:val="32"/>
          <w:lang w:eastAsia="zh-CN"/>
        </w:rPr>
        <w:t>社会化租赁企业</w:t>
      </w:r>
      <w:r>
        <w:rPr>
          <w:rFonts w:hint="default" w:ascii="Times New Roman" w:hAnsi="Times New Roman" w:eastAsia="仿宋_GB2312" w:cs="Times New Roman"/>
          <w:kern w:val="2"/>
          <w:sz w:val="32"/>
          <w:szCs w:val="32"/>
        </w:rPr>
        <w:t>要严格执行</w:t>
      </w:r>
      <w:r>
        <w:rPr>
          <w:rFonts w:hint="default" w:ascii="Times New Roman" w:hAnsi="Times New Roman" w:eastAsia="仿宋_GB2312" w:cs="Times New Roman"/>
          <w:kern w:val="2"/>
          <w:sz w:val="32"/>
          <w:szCs w:val="32"/>
          <w:lang w:eastAsia="zh-CN"/>
        </w:rPr>
        <w:t>入围价格和服务承诺，</w:t>
      </w:r>
      <w:r>
        <w:rPr>
          <w:rFonts w:hint="default" w:ascii="Times New Roman" w:hAnsi="Times New Roman" w:eastAsia="仿宋_GB2312" w:cs="Times New Roman"/>
          <w:color w:val="000000"/>
          <w:sz w:val="32"/>
          <w:szCs w:val="32"/>
        </w:rPr>
        <w:t>日常履约情况将作为下一年度续签合同的主要依据</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定点租赁企业须及时将市直部门车辆租赁记录和行车轨迹上传市公务用车管理平台。</w:t>
      </w:r>
      <w:r>
        <w:rPr>
          <w:rFonts w:hint="default" w:ascii="Times New Roman" w:hAnsi="Times New Roman" w:eastAsia="仿宋_GB2312" w:cs="Times New Roman"/>
          <w:kern w:val="2"/>
          <w:sz w:val="32"/>
          <w:szCs w:val="32"/>
        </w:rPr>
        <w:t>所租车辆严禁转租，一经发现严肃处理</w:t>
      </w:r>
      <w:r>
        <w:rPr>
          <w:rFonts w:hint="default" w:ascii="Times New Roman" w:hAnsi="Times New Roman" w:eastAsia="仿宋_GB2312" w:cs="Times New Roman"/>
          <w:kern w:val="2"/>
          <w:sz w:val="32"/>
          <w:szCs w:val="32"/>
          <w:lang w:eastAsia="zh-CN"/>
        </w:rPr>
        <w:t>。</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eastAsia="zh-CN"/>
        </w:rPr>
        <w:t>咨询和</w:t>
      </w:r>
      <w:r>
        <w:rPr>
          <w:rFonts w:hint="default" w:ascii="Times New Roman" w:hAnsi="Times New Roman" w:eastAsia="仿宋_GB2312" w:cs="Times New Roman"/>
          <w:sz w:val="32"/>
          <w:szCs w:val="32"/>
        </w:rPr>
        <w:t>投诉</w:t>
      </w:r>
      <w:r>
        <w:rPr>
          <w:rFonts w:hint="default"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lang w:val="en-US" w:eastAsia="zh-CN"/>
        </w:rPr>
        <w:t>3146708      联系人：李孝轩</w:t>
      </w:r>
    </w:p>
    <w:p>
      <w:pPr>
        <w:keepNext w:val="0"/>
        <w:keepLines w:val="0"/>
        <w:pageBreakBefore w:val="0"/>
        <w:kinsoku/>
        <w:wordWrap/>
        <w:overflowPunct/>
        <w:topLinePunct w:val="0"/>
        <w:autoSpaceDE/>
        <w:autoSpaceDN/>
        <w:bidi w:val="0"/>
        <w:spacing w:line="55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spacing w:line="55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附件：1.</w:t>
      </w:r>
      <w:r>
        <w:rPr>
          <w:rFonts w:hint="default" w:ascii="Times New Roman" w:hAnsi="Times New Roman" w:eastAsia="仿宋_GB2312" w:cs="Times New Roman"/>
          <w:b w:val="0"/>
          <w:bCs w:val="0"/>
          <w:kern w:val="2"/>
          <w:sz w:val="32"/>
          <w:szCs w:val="32"/>
          <w:lang w:val="en-US" w:eastAsia="zh-CN" w:bidi="ar-SA"/>
        </w:rPr>
        <w:t>定点社会化租赁入围企业名单</w:t>
      </w:r>
    </w:p>
    <w:p>
      <w:pPr>
        <w:keepNext w:val="0"/>
        <w:keepLines w:val="0"/>
        <w:pageBreakBefore w:val="0"/>
        <w:numPr>
          <w:ilvl w:val="0"/>
          <w:numId w:val="0"/>
        </w:numPr>
        <w:kinsoku/>
        <w:wordWrap/>
        <w:overflowPunct/>
        <w:topLinePunct w:val="0"/>
        <w:autoSpaceDE/>
        <w:autoSpaceDN/>
        <w:bidi w:val="0"/>
        <w:spacing w:line="550" w:lineRule="exact"/>
        <w:ind w:firstLine="1600" w:firstLineChars="5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定点</w:t>
      </w:r>
      <w:r>
        <w:rPr>
          <w:rFonts w:hint="default" w:ascii="Times New Roman" w:hAnsi="Times New Roman" w:eastAsia="仿宋_GB2312" w:cs="Times New Roman"/>
          <w:color w:val="000000"/>
          <w:sz w:val="32"/>
          <w:szCs w:val="32"/>
          <w:lang w:eastAsia="zh-CN"/>
        </w:rPr>
        <w:t>社会化租赁服务</w:t>
      </w:r>
      <w:r>
        <w:rPr>
          <w:rFonts w:hint="default" w:ascii="Times New Roman" w:hAnsi="Times New Roman" w:eastAsia="仿宋_GB2312" w:cs="Times New Roman"/>
          <w:color w:val="000000"/>
          <w:sz w:val="32"/>
          <w:szCs w:val="32"/>
        </w:rPr>
        <w:t>投诉表</w:t>
      </w:r>
    </w:p>
    <w:p>
      <w:pPr>
        <w:keepNext w:val="0"/>
        <w:keepLines w:val="0"/>
        <w:pageBreakBefore w:val="0"/>
        <w:numPr>
          <w:ilvl w:val="0"/>
          <w:numId w:val="0"/>
        </w:numPr>
        <w:kinsoku/>
        <w:wordWrap/>
        <w:overflowPunct/>
        <w:topLinePunct w:val="0"/>
        <w:autoSpaceDE/>
        <w:autoSpaceDN/>
        <w:bidi w:val="0"/>
        <w:spacing w:line="550" w:lineRule="exact"/>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3.定点社会化租赁价格</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jc w:val="left"/>
        <w:textAlignment w:val="auto"/>
        <w:rPr>
          <w:rFonts w:hint="default" w:ascii="Times New Roman" w:hAnsi="Times New Roman" w:eastAsia="仿宋_GB2312" w:cs="Times New Roman"/>
          <w:color w:val="000000"/>
          <w:sz w:val="32"/>
          <w:szCs w:val="32"/>
          <w:lang w:val="en-US" w:eastAsia="zh-CN"/>
        </w:rPr>
      </w:pPr>
    </w:p>
    <w:p>
      <w:pPr>
        <w:pStyle w:val="17"/>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lang w:val="en-US" w:eastAsia="zh-CN"/>
        </w:rPr>
      </w:pPr>
    </w:p>
    <w:p>
      <w:pPr>
        <w:keepNext w:val="0"/>
        <w:keepLines w:val="0"/>
        <w:pageBreakBefore w:val="0"/>
        <w:widowControl w:val="0"/>
        <w:tabs>
          <w:tab w:val="left" w:pos="2187"/>
        </w:tabs>
        <w:kinsoku/>
        <w:wordWrap/>
        <w:overflowPunct/>
        <w:topLinePunct w:val="0"/>
        <w:autoSpaceDE/>
        <w:autoSpaceDN/>
        <w:bidi w:val="0"/>
        <w:adjustRightInd/>
        <w:snapToGrid/>
        <w:spacing w:line="550" w:lineRule="exact"/>
        <w:ind w:firstLine="4800" w:firstLineChars="15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淄博市机关事务管理局</w:t>
      </w:r>
    </w:p>
    <w:p>
      <w:pPr>
        <w:keepNext w:val="0"/>
        <w:keepLines w:val="0"/>
        <w:pageBreakBefore w:val="0"/>
        <w:widowControl w:val="0"/>
        <w:tabs>
          <w:tab w:val="left" w:pos="2172"/>
        </w:tabs>
        <w:kinsoku/>
        <w:wordWrap/>
        <w:overflowPunct/>
        <w:topLinePunct w:val="0"/>
        <w:autoSpaceDE/>
        <w:autoSpaceDN/>
        <w:bidi w:val="0"/>
        <w:adjustRightInd/>
        <w:snapToGrid/>
        <w:spacing w:line="550" w:lineRule="exact"/>
        <w:jc w:val="left"/>
        <w:textAlignment w:val="auto"/>
        <w:outlineLvl w:val="9"/>
        <w:rPr>
          <w:rFonts w:hint="default" w:ascii="Times New Roman" w:hAnsi="Times New Roman" w:eastAsia="仿宋_GB2312" w:cs="Times New Roman"/>
          <w:color w:val="000000"/>
          <w:kern w:val="2"/>
          <w:sz w:val="32"/>
          <w:szCs w:val="32"/>
          <w:lang w:val="en-US" w:eastAsia="zh-CN" w:bidi="ar-SA"/>
        </w:rPr>
        <w:sectPr>
          <w:footerReference r:id="rId3" w:type="default"/>
          <w:pgSz w:w="11906" w:h="16838"/>
          <w:pgMar w:top="2098" w:right="1474" w:bottom="1984" w:left="1587" w:header="851" w:footer="992" w:gutter="0"/>
          <w:pgNumType w:fmt="decimal"/>
          <w:cols w:space="0" w:num="1"/>
          <w:rtlGutter w:val="0"/>
          <w:docGrid w:type="lines" w:linePitch="312" w:charSpace="0"/>
        </w:sectPr>
      </w:pPr>
      <w:r>
        <w:rPr>
          <w:rFonts w:hint="default" w:ascii="Times New Roman" w:hAnsi="Times New Roman" w:eastAsia="仿宋_GB2312" w:cs="Times New Roman"/>
          <w:color w:val="000000"/>
          <w:kern w:val="2"/>
          <w:sz w:val="32"/>
          <w:szCs w:val="32"/>
          <w:lang w:val="en-US" w:eastAsia="zh-CN" w:bidi="ar-SA"/>
        </w:rPr>
        <w:t xml:space="preserve">                            </w:t>
      </w:r>
      <w:r>
        <w:rPr>
          <w:rFonts w:hint="eastAsia" w:ascii="Times New Roman" w:hAnsi="Times New Roman" w:eastAsia="仿宋_GB2312" w:cs="Times New Roman"/>
          <w:color w:val="000000"/>
          <w:kern w:val="2"/>
          <w:sz w:val="32"/>
          <w:szCs w:val="32"/>
          <w:lang w:val="en-US" w:eastAsia="zh-CN" w:bidi="ar-SA"/>
        </w:rPr>
        <w:t xml:space="preserve"> </w:t>
      </w:r>
      <w:r>
        <w:rPr>
          <w:rFonts w:hint="default" w:ascii="Times New Roman" w:hAnsi="Times New Roman" w:eastAsia="仿宋_GB2312" w:cs="Times New Roman"/>
          <w:color w:val="000000"/>
          <w:kern w:val="2"/>
          <w:sz w:val="32"/>
          <w:szCs w:val="32"/>
          <w:lang w:val="en-US" w:eastAsia="zh-CN" w:bidi="ar-SA"/>
        </w:rPr>
        <w:t xml:space="preserve">   2023年</w:t>
      </w:r>
      <w:r>
        <w:rPr>
          <w:rFonts w:hint="eastAsia" w:ascii="Times New Roman" w:hAnsi="Times New Roman" w:eastAsia="仿宋_GB2312" w:cs="Times New Roman"/>
          <w:color w:val="000000"/>
          <w:kern w:val="2"/>
          <w:sz w:val="32"/>
          <w:szCs w:val="32"/>
          <w:lang w:val="en-US" w:eastAsia="zh-CN" w:bidi="ar-SA"/>
        </w:rPr>
        <w:t>8</w:t>
      </w:r>
      <w:r>
        <w:rPr>
          <w:rFonts w:hint="default" w:ascii="Times New Roman" w:hAnsi="Times New Roman" w:eastAsia="仿宋_GB2312" w:cs="Times New Roman"/>
          <w:color w:val="000000"/>
          <w:kern w:val="2"/>
          <w:sz w:val="32"/>
          <w:szCs w:val="32"/>
          <w:lang w:val="en-US" w:eastAsia="zh-CN" w:bidi="ar-SA"/>
        </w:rPr>
        <w:t>月</w:t>
      </w:r>
      <w:r>
        <w:rPr>
          <w:rFonts w:hint="eastAsia"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kern w:val="2"/>
          <w:sz w:val="32"/>
          <w:szCs w:val="32"/>
          <w:lang w:val="en-US" w:eastAsia="zh-CN" w:bidi="ar-SA"/>
        </w:rPr>
        <w:t>日</w:t>
      </w:r>
    </w:p>
    <w:p>
      <w:pPr>
        <w:keepNext w:val="0"/>
        <w:keepLines w:val="0"/>
        <w:pageBreakBefore w:val="0"/>
        <w:widowControl w:val="0"/>
        <w:tabs>
          <w:tab w:val="left" w:pos="2172"/>
        </w:tabs>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附件1</w:t>
      </w:r>
    </w:p>
    <w:p>
      <w:pPr>
        <w:keepNext w:val="0"/>
        <w:keepLines w:val="0"/>
        <w:pageBreakBefore w:val="0"/>
        <w:widowControl w:val="0"/>
        <w:tabs>
          <w:tab w:val="left" w:pos="2172"/>
        </w:tabs>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方正小标宋简体" w:cs="Times New Roman"/>
          <w:b w:val="0"/>
          <w:bCs w:val="0"/>
          <w:kern w:val="2"/>
          <w:sz w:val="44"/>
          <w:szCs w:val="44"/>
          <w:lang w:val="en-US" w:eastAsia="zh-CN" w:bidi="ar-SA"/>
        </w:rPr>
        <w:t>定点社会化租赁入围企业名单</w:t>
      </w:r>
    </w:p>
    <w:tbl>
      <w:tblPr>
        <w:tblStyle w:val="14"/>
        <w:tblpPr w:leftFromText="180" w:rightFromText="180" w:vertAnchor="text" w:horzAnchor="page" w:tblpX="1192" w:tblpY="254"/>
        <w:tblOverlap w:val="never"/>
        <w:tblW w:w="969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720"/>
        <w:gridCol w:w="3600"/>
        <w:gridCol w:w="967"/>
        <w:gridCol w:w="1570"/>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9690" w:type="dxa"/>
            <w:gridSpan w:val="5"/>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30"/>
                <w:szCs w:val="30"/>
                <w:vertAlign w:val="baseline"/>
                <w:lang w:val="en-US" w:eastAsia="zh-CN" w:bidi="ar-SA"/>
              </w:rPr>
              <w:t>大中型客车定点社会化租赁企业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72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黑体"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序号</w:t>
            </w:r>
          </w:p>
        </w:tc>
        <w:tc>
          <w:tcPr>
            <w:tcW w:w="360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黑体"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入围企业名称</w:t>
            </w:r>
          </w:p>
        </w:tc>
        <w:tc>
          <w:tcPr>
            <w:tcW w:w="967"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黑体"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联系人</w:t>
            </w:r>
          </w:p>
        </w:tc>
        <w:tc>
          <w:tcPr>
            <w:tcW w:w="157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黑体"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联系方式</w:t>
            </w:r>
          </w:p>
        </w:tc>
        <w:tc>
          <w:tcPr>
            <w:tcW w:w="2833"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黑体"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72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1</w:t>
            </w:r>
          </w:p>
        </w:tc>
        <w:tc>
          <w:tcPr>
            <w:tcW w:w="360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淄博市临淄新亮旅游客运有限公司</w:t>
            </w:r>
          </w:p>
        </w:tc>
        <w:tc>
          <w:tcPr>
            <w:tcW w:w="967"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王元信</w:t>
            </w:r>
          </w:p>
        </w:tc>
        <w:tc>
          <w:tcPr>
            <w:tcW w:w="157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18905339808</w:t>
            </w:r>
          </w:p>
        </w:tc>
        <w:tc>
          <w:tcPr>
            <w:tcW w:w="2833"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淄博市临淄区齐都镇南马村北外环路北侧155号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72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2</w:t>
            </w:r>
          </w:p>
        </w:tc>
        <w:tc>
          <w:tcPr>
            <w:tcW w:w="360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淄博山水旅游客运有限公司</w:t>
            </w:r>
          </w:p>
        </w:tc>
        <w:tc>
          <w:tcPr>
            <w:tcW w:w="967"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李成军</w:t>
            </w:r>
          </w:p>
        </w:tc>
        <w:tc>
          <w:tcPr>
            <w:tcW w:w="157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13905330252</w:t>
            </w:r>
          </w:p>
        </w:tc>
        <w:tc>
          <w:tcPr>
            <w:tcW w:w="2833"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淄博市经开区北京路与海岱大道交叉口路东院内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9690" w:type="dxa"/>
            <w:gridSpan w:val="5"/>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30"/>
                <w:szCs w:val="30"/>
                <w:vertAlign w:val="baseline"/>
                <w:lang w:val="en-US" w:eastAsia="zh-CN" w:bidi="ar-SA"/>
              </w:rPr>
              <w:t>小微型客车定点社会化租赁企业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72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序号</w:t>
            </w:r>
          </w:p>
        </w:tc>
        <w:tc>
          <w:tcPr>
            <w:tcW w:w="360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入围企业名称</w:t>
            </w:r>
          </w:p>
        </w:tc>
        <w:tc>
          <w:tcPr>
            <w:tcW w:w="967"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联系人</w:t>
            </w:r>
          </w:p>
        </w:tc>
        <w:tc>
          <w:tcPr>
            <w:tcW w:w="157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联系方式</w:t>
            </w:r>
          </w:p>
        </w:tc>
        <w:tc>
          <w:tcPr>
            <w:tcW w:w="2833"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黑体" w:cs="Times New Roman"/>
                <w:b w:val="0"/>
                <w:bCs w:val="0"/>
                <w:kern w:val="2"/>
                <w:sz w:val="24"/>
                <w:szCs w:val="24"/>
                <w:vertAlign w:val="baseline"/>
                <w:lang w:val="en-US" w:eastAsia="zh-CN" w:bidi="ar-SA"/>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72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1</w:t>
            </w:r>
          </w:p>
        </w:tc>
        <w:tc>
          <w:tcPr>
            <w:tcW w:w="360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淄博运通汽车服务有限公司</w:t>
            </w:r>
          </w:p>
        </w:tc>
        <w:tc>
          <w:tcPr>
            <w:tcW w:w="967"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张  杰</w:t>
            </w:r>
          </w:p>
        </w:tc>
        <w:tc>
          <w:tcPr>
            <w:tcW w:w="157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13405332866</w:t>
            </w:r>
          </w:p>
        </w:tc>
        <w:tc>
          <w:tcPr>
            <w:tcW w:w="2833"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淄博市张店区商业街步行街中段137号303室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72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2</w:t>
            </w:r>
          </w:p>
        </w:tc>
        <w:tc>
          <w:tcPr>
            <w:tcW w:w="3600" w:type="dxa"/>
            <w:noWrap w:val="0"/>
            <w:vAlign w:val="center"/>
          </w:tcPr>
          <w:p>
            <w:pPr>
              <w:keepNext w:val="0"/>
              <w:keepLines w:val="0"/>
              <w:pageBreakBefore w:val="0"/>
              <w:tabs>
                <w:tab w:val="left" w:pos="650"/>
              </w:tabs>
              <w:kinsoku/>
              <w:wordWrap/>
              <w:overflowPunct/>
              <w:topLinePunct w:val="0"/>
              <w:autoSpaceDE/>
              <w:autoSpaceDN/>
              <w:bidi w:val="0"/>
              <w:spacing w:line="560" w:lineRule="exact"/>
              <w:jc w:val="left"/>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淄博鹏铭汽车服务有限公司</w:t>
            </w:r>
          </w:p>
        </w:tc>
        <w:tc>
          <w:tcPr>
            <w:tcW w:w="967"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王  鹏</w:t>
            </w:r>
          </w:p>
        </w:tc>
        <w:tc>
          <w:tcPr>
            <w:tcW w:w="157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13361592333</w:t>
            </w:r>
          </w:p>
        </w:tc>
        <w:tc>
          <w:tcPr>
            <w:tcW w:w="2833"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淄博市张店区人民西路165号光彩大厦5楼514室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72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3</w:t>
            </w:r>
          </w:p>
        </w:tc>
        <w:tc>
          <w:tcPr>
            <w:tcW w:w="3600" w:type="dxa"/>
            <w:noWrap w:val="0"/>
            <w:vAlign w:val="center"/>
          </w:tcPr>
          <w:p>
            <w:pPr>
              <w:keepNext w:val="0"/>
              <w:keepLines w:val="0"/>
              <w:pageBreakBefore w:val="0"/>
              <w:tabs>
                <w:tab w:val="left" w:pos="650"/>
              </w:tabs>
              <w:kinsoku/>
              <w:wordWrap/>
              <w:overflowPunct/>
              <w:topLinePunct w:val="0"/>
              <w:autoSpaceDE/>
              <w:autoSpaceDN/>
              <w:bidi w:val="0"/>
              <w:spacing w:line="560" w:lineRule="exact"/>
              <w:jc w:val="left"/>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山东好客旅游客运有限公司</w:t>
            </w:r>
          </w:p>
        </w:tc>
        <w:tc>
          <w:tcPr>
            <w:tcW w:w="967"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牛海波</w:t>
            </w:r>
          </w:p>
        </w:tc>
        <w:tc>
          <w:tcPr>
            <w:tcW w:w="157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15864496004</w:t>
            </w:r>
          </w:p>
        </w:tc>
        <w:tc>
          <w:tcPr>
            <w:tcW w:w="2833"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淄博市经开区沣水镇范王村10号楼北300米路东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72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4</w:t>
            </w:r>
          </w:p>
        </w:tc>
        <w:tc>
          <w:tcPr>
            <w:tcW w:w="3600" w:type="dxa"/>
            <w:noWrap w:val="0"/>
            <w:vAlign w:val="center"/>
          </w:tcPr>
          <w:p>
            <w:pPr>
              <w:keepNext w:val="0"/>
              <w:keepLines w:val="0"/>
              <w:pageBreakBefore w:val="0"/>
              <w:tabs>
                <w:tab w:val="left" w:pos="650"/>
              </w:tabs>
              <w:kinsoku/>
              <w:wordWrap/>
              <w:overflowPunct/>
              <w:topLinePunct w:val="0"/>
              <w:autoSpaceDE/>
              <w:autoSpaceDN/>
              <w:bidi w:val="0"/>
              <w:spacing w:line="560" w:lineRule="exact"/>
              <w:jc w:val="left"/>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淄博鸿运汽车贸易有限公司</w:t>
            </w:r>
          </w:p>
        </w:tc>
        <w:tc>
          <w:tcPr>
            <w:tcW w:w="967"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田  勇</w:t>
            </w:r>
          </w:p>
        </w:tc>
        <w:tc>
          <w:tcPr>
            <w:tcW w:w="157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15153303666</w:t>
            </w:r>
          </w:p>
        </w:tc>
        <w:tc>
          <w:tcPr>
            <w:tcW w:w="2833"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淄博市张店区金晶大道44号甲17号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08" w:hRule="atLeast"/>
        </w:trPr>
        <w:tc>
          <w:tcPr>
            <w:tcW w:w="72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5</w:t>
            </w:r>
          </w:p>
        </w:tc>
        <w:tc>
          <w:tcPr>
            <w:tcW w:w="3600" w:type="dxa"/>
            <w:noWrap w:val="0"/>
            <w:vAlign w:val="center"/>
          </w:tcPr>
          <w:p>
            <w:pPr>
              <w:keepNext w:val="0"/>
              <w:keepLines w:val="0"/>
              <w:pageBreakBefore w:val="0"/>
              <w:tabs>
                <w:tab w:val="left" w:pos="650"/>
              </w:tabs>
              <w:kinsoku/>
              <w:wordWrap/>
              <w:overflowPunct/>
              <w:topLinePunct w:val="0"/>
              <w:autoSpaceDE/>
              <w:autoSpaceDN/>
              <w:bidi w:val="0"/>
              <w:spacing w:line="560" w:lineRule="exact"/>
              <w:jc w:val="left"/>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淄博金皓旅游客运有限公司</w:t>
            </w:r>
          </w:p>
        </w:tc>
        <w:tc>
          <w:tcPr>
            <w:tcW w:w="967"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李福顺</w:t>
            </w:r>
          </w:p>
        </w:tc>
        <w:tc>
          <w:tcPr>
            <w:tcW w:w="1570"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13305336554</w:t>
            </w:r>
          </w:p>
        </w:tc>
        <w:tc>
          <w:tcPr>
            <w:tcW w:w="2833" w:type="dxa"/>
            <w:noWrap w:val="0"/>
            <w:vAlign w:val="center"/>
          </w:tcPr>
          <w:p>
            <w:pPr>
              <w:keepNext w:val="0"/>
              <w:keepLines w:val="0"/>
              <w:pageBreakBefore w:val="0"/>
              <w:widowControl w:val="0"/>
              <w:tabs>
                <w:tab w:val="left" w:pos="2172"/>
              </w:tabs>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kern w:val="2"/>
                <w:sz w:val="24"/>
                <w:szCs w:val="24"/>
                <w:vertAlign w:val="baseline"/>
                <w:lang w:val="en-US" w:eastAsia="zh-CN" w:bidi="ar-SA"/>
              </w:rPr>
              <w:t>淄博市高新区鲁泰大道与花山路交叉口路南院内</w:t>
            </w:r>
          </w:p>
        </w:tc>
      </w:tr>
    </w:tbl>
    <w:p>
      <w:pPr>
        <w:keepNext w:val="0"/>
        <w:keepLines w:val="0"/>
        <w:pageBreakBefore w:val="0"/>
        <w:widowControl w:val="0"/>
        <w:tabs>
          <w:tab w:val="left" w:pos="2172"/>
        </w:tabs>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仿宋_GB2312" w:cs="Times New Roman"/>
          <w:color w:val="000000"/>
          <w:kern w:val="2"/>
          <w:sz w:val="32"/>
          <w:szCs w:val="32"/>
          <w:lang w:val="en-US" w:eastAsia="zh-CN" w:bidi="ar-SA"/>
        </w:rPr>
        <w:sectPr>
          <w:pgSz w:w="11906" w:h="16838"/>
          <w:pgMar w:top="2098" w:right="1531" w:bottom="2098" w:left="1531" w:header="851" w:footer="992" w:gutter="0"/>
          <w:pgNumType w:fmt="decimal"/>
          <w:cols w:space="0" w:num="1"/>
          <w:rtlGutter w:val="0"/>
          <w:docGrid w:type="lines" w:linePitch="312" w:charSpace="0"/>
        </w:sectPr>
      </w:pPr>
    </w:p>
    <w:p>
      <w:pPr>
        <w:keepNext w:val="0"/>
        <w:keepLines w:val="0"/>
        <w:pageBreakBefore w:val="0"/>
        <w:widowControl w:val="0"/>
        <w:numPr>
          <w:ilvl w:val="0"/>
          <w:numId w:val="0"/>
        </w:numPr>
        <w:tabs>
          <w:tab w:val="left" w:pos="1872"/>
        </w:tabs>
        <w:kinsoku/>
        <w:wordWrap/>
        <w:overflowPunct/>
        <w:topLinePunct w:val="0"/>
        <w:autoSpaceDE/>
        <w:autoSpaceDN/>
        <w:bidi w:val="0"/>
        <w:spacing w:line="560" w:lineRule="exact"/>
        <w:jc w:val="left"/>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附件2</w:t>
      </w:r>
    </w:p>
    <w:p>
      <w:pPr>
        <w:keepNext w:val="0"/>
        <w:keepLines w:val="0"/>
        <w:pageBreakBefore w:val="0"/>
        <w:widowControl w:val="0"/>
        <w:numPr>
          <w:ilvl w:val="0"/>
          <w:numId w:val="0"/>
        </w:numPr>
        <w:tabs>
          <w:tab w:val="left" w:pos="1872"/>
        </w:tabs>
        <w:kinsoku/>
        <w:wordWrap/>
        <w:overflowPunct/>
        <w:topLinePunct w:val="0"/>
        <w:autoSpaceDE/>
        <w:autoSpaceDN/>
        <w:bidi w:val="0"/>
        <w:spacing w:line="560" w:lineRule="exact"/>
        <w:jc w:val="left"/>
        <w:textAlignment w:val="auto"/>
        <w:rPr>
          <w:rFonts w:hint="default" w:ascii="Times New Roman" w:hAnsi="Times New Roman" w:eastAsia="仿宋_GB2312" w:cs="Times New Roman"/>
          <w:color w:val="000000"/>
          <w:sz w:val="32"/>
          <w:szCs w:val="32"/>
          <w:lang w:val="en-US" w:eastAsia="zh-CN"/>
        </w:rPr>
      </w:pPr>
    </w:p>
    <w:p>
      <w:pPr>
        <w:snapToGrid w:val="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sz w:val="44"/>
          <w:szCs w:val="44"/>
        </w:rPr>
        <w:t>定点</w:t>
      </w:r>
      <w:r>
        <w:rPr>
          <w:rFonts w:hint="default" w:ascii="Times New Roman" w:hAnsi="Times New Roman" w:eastAsia="方正小标宋简体" w:cs="Times New Roman"/>
          <w:color w:val="000000"/>
          <w:sz w:val="44"/>
          <w:szCs w:val="44"/>
          <w:lang w:eastAsia="zh-CN"/>
        </w:rPr>
        <w:t>社会化租赁服务</w:t>
      </w:r>
      <w:r>
        <w:rPr>
          <w:rFonts w:hint="default" w:ascii="Times New Roman" w:hAnsi="Times New Roman" w:eastAsia="方正小标宋简体" w:cs="Times New Roman"/>
          <w:color w:val="000000"/>
          <w:sz w:val="44"/>
          <w:szCs w:val="44"/>
        </w:rPr>
        <w:t>投诉表</w:t>
      </w:r>
    </w:p>
    <w:p>
      <w:pPr>
        <w:snapToGrid w:val="0"/>
        <w:jc w:val="center"/>
        <w:rPr>
          <w:rFonts w:hint="default" w:ascii="Times New Roman" w:hAnsi="Times New Roman" w:eastAsia="仿宋" w:cs="Times New Roman"/>
          <w:sz w:val="32"/>
          <w:szCs w:val="32"/>
        </w:rPr>
      </w:pPr>
    </w:p>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单位公章:                            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日</w:t>
      </w:r>
    </w:p>
    <w:tbl>
      <w:tblPr>
        <w:tblStyle w:val="13"/>
        <w:tblW w:w="85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486"/>
        <w:gridCol w:w="1817"/>
        <w:gridCol w:w="1631"/>
        <w:gridCol w:w="3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33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单位名称</w:t>
            </w:r>
          </w:p>
        </w:tc>
        <w:tc>
          <w:tcPr>
            <w:tcW w:w="52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tc>
        <w:tc>
          <w:tcPr>
            <w:tcW w:w="1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138"/>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tc>
        <w:tc>
          <w:tcPr>
            <w:tcW w:w="361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553" w:type="dxa"/>
            <w:gridSpan w:val="4"/>
            <w:tcBorders>
              <w:top w:val="single" w:color="auto" w:sz="4" w:space="0"/>
              <w:left w:val="single" w:color="auto" w:sz="4" w:space="0"/>
              <w:bottom w:val="single" w:color="auto" w:sz="4" w:space="0"/>
              <w:right w:val="single" w:color="auto" w:sz="4" w:space="0"/>
            </w:tcBorders>
            <w:vAlign w:val="center"/>
          </w:tcPr>
          <w:p>
            <w:pPr>
              <w:ind w:firstLine="156" w:firstLineChars="49"/>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投诉事由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017" w:hRule="atLeast"/>
          <w:jc w:val="center"/>
        </w:trPr>
        <w:tc>
          <w:tcPr>
            <w:tcW w:w="8553"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tc>
      </w:tr>
    </w:tbl>
    <w:p>
      <w:pPr>
        <w:keepNext w:val="0"/>
        <w:keepLines w:val="0"/>
        <w:pageBreakBefore w:val="0"/>
        <w:widowControl w:val="0"/>
        <w:tabs>
          <w:tab w:val="left" w:pos="2172"/>
        </w:tabs>
        <w:kinsoku/>
        <w:wordWrap/>
        <w:overflowPunct/>
        <w:topLinePunct w:val="0"/>
        <w:autoSpaceDE/>
        <w:autoSpaceDN/>
        <w:bidi w:val="0"/>
        <w:adjustRightInd/>
        <w:snapToGrid/>
        <w:spacing w:line="540" w:lineRule="exact"/>
        <w:jc w:val="left"/>
        <w:textAlignment w:val="auto"/>
        <w:outlineLvl w:val="9"/>
        <w:rPr>
          <w:rFonts w:hint="default" w:ascii="Times New Roman" w:hAnsi="Times New Roman" w:eastAsia="仿宋_GB2312" w:cs="Times New Roman"/>
          <w:color w:val="000000"/>
          <w:kern w:val="2"/>
          <w:sz w:val="32"/>
          <w:szCs w:val="32"/>
          <w:lang w:val="en-US" w:eastAsia="zh-CN" w:bidi="ar-SA"/>
        </w:rPr>
        <w:sectPr>
          <w:pgSz w:w="11906" w:h="16838"/>
          <w:pgMar w:top="2098" w:right="1531" w:bottom="2098" w:left="1531" w:header="851" w:footer="992" w:gutter="0"/>
          <w:pgNumType w:fmt="decimal"/>
          <w:cols w:space="0" w:num="1"/>
          <w:rtlGutter w:val="0"/>
          <w:docGrid w:type="lines" w:linePitch="312" w:charSpace="0"/>
        </w:sectPr>
      </w:pPr>
    </w:p>
    <w:p>
      <w:pPr>
        <w:keepNext w:val="0"/>
        <w:keepLines w:val="0"/>
        <w:pageBreakBefore w:val="0"/>
        <w:widowControl w:val="0"/>
        <w:numPr>
          <w:ilvl w:val="0"/>
          <w:numId w:val="0"/>
        </w:numPr>
        <w:tabs>
          <w:tab w:val="left" w:pos="1872"/>
        </w:tabs>
        <w:kinsoku/>
        <w:wordWrap/>
        <w:overflowPunct/>
        <w:topLinePunct w:val="0"/>
        <w:autoSpaceDE/>
        <w:autoSpaceDN/>
        <w:bidi w:val="0"/>
        <w:spacing w:line="200" w:lineRule="atLeast"/>
        <w:jc w:val="left"/>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附件3</w:t>
      </w:r>
    </w:p>
    <w:p>
      <w:pPr>
        <w:keepNext w:val="0"/>
        <w:keepLines w:val="0"/>
        <w:pageBreakBefore w:val="0"/>
        <w:widowControl w:val="0"/>
        <w:numPr>
          <w:ilvl w:val="0"/>
          <w:numId w:val="0"/>
        </w:numPr>
        <w:tabs>
          <w:tab w:val="left" w:pos="1872"/>
        </w:tabs>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大中型客车定点社会化租赁价格</w:t>
      </w:r>
    </w:p>
    <w:p>
      <w:pPr>
        <w:keepNext w:val="0"/>
        <w:keepLines w:val="0"/>
        <w:pageBreakBefore w:val="0"/>
        <w:widowControl w:val="0"/>
        <w:numPr>
          <w:ilvl w:val="0"/>
          <w:numId w:val="0"/>
        </w:numPr>
        <w:tabs>
          <w:tab w:val="left" w:pos="1872"/>
        </w:tabs>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color w:val="000000"/>
          <w:sz w:val="36"/>
          <w:szCs w:val="36"/>
          <w:lang w:val="en-US" w:eastAsia="zh-CN"/>
        </w:rPr>
      </w:pPr>
    </w:p>
    <w:p>
      <w:pPr>
        <w:tabs>
          <w:tab w:val="left" w:pos="1872"/>
        </w:tabs>
        <w:spacing w:line="560" w:lineRule="exact"/>
        <w:jc w:val="center"/>
        <w:rPr>
          <w:rFonts w:hint="default" w:ascii="Times New Roman" w:hAnsi="Times New Roman" w:cs="Times New Roman"/>
          <w:color w:val="000000"/>
          <w:sz w:val="36"/>
          <w:szCs w:val="36"/>
        </w:rPr>
      </w:pPr>
      <w:r>
        <w:rPr>
          <w:rFonts w:hint="default" w:ascii="Times New Roman" w:hAnsi="Times New Roman" w:eastAsia="黑体" w:cs="Times New Roman"/>
          <w:color w:val="000000"/>
          <w:sz w:val="36"/>
          <w:szCs w:val="36"/>
          <w:lang w:val="en-US" w:eastAsia="zh-CN"/>
        </w:rPr>
        <w:t>淄博市临淄新亮旅游客运有限公司</w:t>
      </w:r>
    </w:p>
    <w:tbl>
      <w:tblPr>
        <w:tblStyle w:val="13"/>
        <w:tblpPr w:leftFromText="180" w:rightFromText="180" w:vertAnchor="text" w:horzAnchor="page" w:tblpXSpec="center" w:tblpY="154"/>
        <w:tblOverlap w:val="never"/>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85"/>
        <w:gridCol w:w="3033"/>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序号</w:t>
            </w:r>
          </w:p>
        </w:tc>
        <w:tc>
          <w:tcPr>
            <w:tcW w:w="1785"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车型</w:t>
            </w:r>
          </w:p>
        </w:tc>
        <w:tc>
          <w:tcPr>
            <w:tcW w:w="3033"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100公里（含）以内</w:t>
            </w:r>
          </w:p>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（元/天）</w:t>
            </w:r>
          </w:p>
        </w:tc>
        <w:tc>
          <w:tcPr>
            <w:tcW w:w="303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100公里以外（元/公里）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1</w:t>
            </w:r>
          </w:p>
        </w:tc>
        <w:tc>
          <w:tcPr>
            <w:tcW w:w="1785"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45座以下客车</w:t>
            </w:r>
          </w:p>
        </w:tc>
        <w:tc>
          <w:tcPr>
            <w:tcW w:w="3033"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800</w:t>
            </w:r>
          </w:p>
        </w:tc>
        <w:tc>
          <w:tcPr>
            <w:tcW w:w="303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3"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2</w:t>
            </w:r>
          </w:p>
        </w:tc>
        <w:tc>
          <w:tcPr>
            <w:tcW w:w="1785"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45座以上客车</w:t>
            </w:r>
          </w:p>
        </w:tc>
        <w:tc>
          <w:tcPr>
            <w:tcW w:w="3033"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930</w:t>
            </w:r>
          </w:p>
        </w:tc>
        <w:tc>
          <w:tcPr>
            <w:tcW w:w="303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3.95</w:t>
            </w:r>
          </w:p>
        </w:tc>
      </w:tr>
    </w:tbl>
    <w:p>
      <w:pPr>
        <w:tabs>
          <w:tab w:val="left" w:pos="1872"/>
        </w:tabs>
        <w:spacing w:line="560" w:lineRule="exact"/>
        <w:jc w:val="center"/>
        <w:rPr>
          <w:rFonts w:hint="default" w:ascii="Times New Roman" w:hAnsi="Times New Roman" w:cs="Times New Roman"/>
          <w:color w:val="000000"/>
          <w:sz w:val="36"/>
          <w:szCs w:val="36"/>
        </w:rPr>
      </w:pPr>
    </w:p>
    <w:p>
      <w:pPr>
        <w:tabs>
          <w:tab w:val="left" w:pos="1872"/>
        </w:tabs>
        <w:spacing w:line="560" w:lineRule="exact"/>
        <w:jc w:val="center"/>
        <w:rPr>
          <w:rFonts w:hint="default" w:ascii="Times New Roman" w:hAnsi="Times New Roman" w:eastAsia="黑体" w:cs="Times New Roman"/>
          <w:color w:val="000000"/>
          <w:sz w:val="36"/>
          <w:szCs w:val="36"/>
        </w:rPr>
      </w:pPr>
      <w:r>
        <w:rPr>
          <w:rFonts w:hint="default" w:ascii="Times New Roman" w:hAnsi="Times New Roman" w:eastAsia="黑体" w:cs="Times New Roman"/>
          <w:color w:val="000000"/>
          <w:sz w:val="36"/>
          <w:szCs w:val="36"/>
          <w:lang w:val="en-US" w:eastAsia="zh-CN"/>
        </w:rPr>
        <w:t>淄博山水旅游客运有限公司</w:t>
      </w:r>
    </w:p>
    <w:tbl>
      <w:tblPr>
        <w:tblStyle w:val="13"/>
        <w:tblpPr w:leftFromText="180" w:rightFromText="180" w:vertAnchor="text" w:horzAnchor="page" w:tblpXSpec="center" w:tblpY="154"/>
        <w:tblOverlap w:val="never"/>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85"/>
        <w:gridCol w:w="3033"/>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序号</w:t>
            </w:r>
          </w:p>
        </w:tc>
        <w:tc>
          <w:tcPr>
            <w:tcW w:w="1785"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车型</w:t>
            </w:r>
          </w:p>
        </w:tc>
        <w:tc>
          <w:tcPr>
            <w:tcW w:w="3033"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100公里（含）以内</w:t>
            </w:r>
          </w:p>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（元/天）</w:t>
            </w:r>
          </w:p>
        </w:tc>
        <w:tc>
          <w:tcPr>
            <w:tcW w:w="303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100公里以外（元/公里）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1</w:t>
            </w:r>
          </w:p>
        </w:tc>
        <w:tc>
          <w:tcPr>
            <w:tcW w:w="1785"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45座以下客车</w:t>
            </w:r>
          </w:p>
        </w:tc>
        <w:tc>
          <w:tcPr>
            <w:tcW w:w="3033" w:type="dxa"/>
            <w:shd w:val="clear" w:color="auto" w:fill="auto"/>
            <w:noWrap w:val="0"/>
            <w:vAlign w:val="center"/>
          </w:tcPr>
          <w:p>
            <w:pPr>
              <w:ind w:left="0" w:leftChars="0" w:firstLine="0" w:firstLineChars="0"/>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sz w:val="24"/>
                <w:szCs w:val="24"/>
                <w:lang w:val="en-US" w:eastAsia="zh-CN"/>
              </w:rPr>
              <w:t>800</w:t>
            </w:r>
          </w:p>
        </w:tc>
        <w:tc>
          <w:tcPr>
            <w:tcW w:w="3034" w:type="dxa"/>
            <w:shd w:val="clear" w:color="auto" w:fill="auto"/>
            <w:noWrap w:val="0"/>
            <w:vAlign w:val="center"/>
          </w:tcPr>
          <w:p>
            <w:pPr>
              <w:ind w:left="0" w:leftChars="0" w:firstLine="0" w:firstLineChars="0"/>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2</w:t>
            </w:r>
          </w:p>
        </w:tc>
        <w:tc>
          <w:tcPr>
            <w:tcW w:w="1785"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45座以上客车</w:t>
            </w:r>
          </w:p>
        </w:tc>
        <w:tc>
          <w:tcPr>
            <w:tcW w:w="3033" w:type="dxa"/>
            <w:shd w:val="clear" w:color="auto" w:fill="auto"/>
            <w:noWrap w:val="0"/>
            <w:vAlign w:val="center"/>
          </w:tcPr>
          <w:p>
            <w:pPr>
              <w:ind w:left="0" w:leftChars="0" w:firstLine="0" w:firstLineChars="0"/>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sz w:val="24"/>
                <w:szCs w:val="24"/>
                <w:lang w:val="en-US" w:eastAsia="zh-CN"/>
              </w:rPr>
              <w:t>900</w:t>
            </w:r>
          </w:p>
        </w:tc>
        <w:tc>
          <w:tcPr>
            <w:tcW w:w="3034" w:type="dxa"/>
            <w:shd w:val="clear" w:color="auto" w:fill="auto"/>
            <w:noWrap w:val="0"/>
            <w:vAlign w:val="center"/>
          </w:tcPr>
          <w:p>
            <w:pPr>
              <w:ind w:left="0" w:leftChars="0" w:firstLine="0" w:firstLineChars="0"/>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sz w:val="24"/>
                <w:szCs w:val="24"/>
                <w:lang w:val="en-US" w:eastAsia="zh-CN"/>
              </w:rPr>
              <w:t>3.8</w:t>
            </w:r>
          </w:p>
        </w:tc>
      </w:tr>
    </w:tbl>
    <w:p>
      <w:pPr>
        <w:tabs>
          <w:tab w:val="left" w:pos="1872"/>
        </w:tabs>
        <w:spacing w:line="560" w:lineRule="exact"/>
        <w:jc w:val="center"/>
        <w:rPr>
          <w:rFonts w:hint="default" w:ascii="Times New Roman" w:hAnsi="Times New Roman" w:eastAsia="黑体" w:cs="Times New Roman"/>
          <w:color w:val="000000"/>
          <w:sz w:val="36"/>
          <w:szCs w:val="36"/>
        </w:rPr>
      </w:pPr>
    </w:p>
    <w:p>
      <w:pPr>
        <w:tabs>
          <w:tab w:val="left" w:pos="1872"/>
        </w:tabs>
        <w:spacing w:line="560" w:lineRule="exact"/>
        <w:jc w:val="center"/>
        <w:rPr>
          <w:rFonts w:hint="default" w:ascii="Times New Roman" w:hAnsi="Times New Roman" w:eastAsia="黑体" w:cs="Times New Roman"/>
          <w:color w:val="000000"/>
          <w:sz w:val="36"/>
          <w:szCs w:val="36"/>
        </w:rPr>
      </w:pPr>
    </w:p>
    <w:p>
      <w:pPr>
        <w:tabs>
          <w:tab w:val="left" w:pos="1872"/>
        </w:tabs>
        <w:spacing w:line="560" w:lineRule="exact"/>
        <w:jc w:val="center"/>
        <w:rPr>
          <w:rFonts w:hint="default" w:ascii="Times New Roman" w:hAnsi="Times New Roman" w:eastAsia="黑体" w:cs="Times New Roman"/>
          <w:color w:val="000000"/>
          <w:sz w:val="36"/>
          <w:szCs w:val="36"/>
        </w:rPr>
      </w:pPr>
      <w:r>
        <w:rPr>
          <w:rFonts w:hint="default" w:ascii="Times New Roman" w:hAnsi="Times New Roman" w:eastAsia="方正小标宋简体" w:cs="Times New Roman"/>
          <w:color w:val="000000"/>
          <w:sz w:val="44"/>
          <w:szCs w:val="44"/>
          <w:lang w:val="en-US" w:eastAsia="zh-CN"/>
        </w:rPr>
        <w:t>小微型客车定点社会化租赁价格</w:t>
      </w:r>
    </w:p>
    <w:p>
      <w:pPr>
        <w:tabs>
          <w:tab w:val="left" w:pos="1872"/>
        </w:tabs>
        <w:spacing w:line="560" w:lineRule="exact"/>
        <w:jc w:val="center"/>
        <w:rPr>
          <w:rFonts w:hint="default" w:ascii="Times New Roman" w:hAnsi="Times New Roman" w:eastAsia="黑体" w:cs="Times New Roman"/>
          <w:color w:val="000000"/>
          <w:sz w:val="36"/>
          <w:szCs w:val="36"/>
        </w:rPr>
      </w:pPr>
    </w:p>
    <w:p>
      <w:pPr>
        <w:keepNext w:val="0"/>
        <w:keepLines w:val="0"/>
        <w:pageBreakBefore w:val="0"/>
        <w:widowControl w:val="0"/>
        <w:tabs>
          <w:tab w:val="left" w:pos="1872"/>
        </w:tabs>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6"/>
          <w:szCs w:val="36"/>
          <w:lang w:val="en-US" w:eastAsia="zh-CN"/>
        </w:rPr>
      </w:pPr>
      <w:r>
        <w:rPr>
          <w:rFonts w:hint="default" w:ascii="Times New Roman" w:hAnsi="Times New Roman" w:eastAsia="黑体" w:cs="Times New Roman"/>
          <w:color w:val="000000"/>
          <w:sz w:val="36"/>
          <w:szCs w:val="36"/>
          <w:lang w:val="en-US" w:eastAsia="zh-CN"/>
        </w:rPr>
        <w:t>淄博运通汽车服务有限公司</w:t>
      </w:r>
    </w:p>
    <w:p>
      <w:pPr>
        <w:pStyle w:val="5"/>
        <w:keepNext w:val="0"/>
        <w:keepLines w:val="0"/>
        <w:pageBreakBefore w:val="0"/>
        <w:widowControl w:val="0"/>
        <w:kinsoku/>
        <w:wordWrap/>
        <w:overflowPunct/>
        <w:topLinePunct w:val="0"/>
        <w:autoSpaceDE/>
        <w:autoSpaceDN/>
        <w:bidi w:val="0"/>
        <w:adjustRightInd/>
        <w:snapToGrid/>
        <w:spacing w:line="160" w:lineRule="exact"/>
        <w:ind w:left="522"/>
        <w:textAlignment w:val="auto"/>
        <w:rPr>
          <w:rFonts w:hint="default" w:ascii="Times New Roman" w:hAnsi="Times New Roman" w:cs="Times New Roman"/>
        </w:rPr>
      </w:pPr>
    </w:p>
    <w:tbl>
      <w:tblPr>
        <w:tblStyle w:val="13"/>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64"/>
        <w:gridCol w:w="2716"/>
        <w:gridCol w:w="2417"/>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车型</w:t>
            </w:r>
          </w:p>
        </w:tc>
        <w:tc>
          <w:tcPr>
            <w:tcW w:w="2716"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3"/>
                <w:sz w:val="24"/>
                <w:szCs w:val="24"/>
              </w:rPr>
              <w:t>租期小于等于30天（元/天）</w:t>
            </w:r>
            <w:r>
              <w:rPr>
                <w:rFonts w:hint="default" w:ascii="Times New Roman" w:hAnsi="Times New Roman" w:eastAsia="仿宋_GB2312" w:cs="Times New Roman"/>
                <w:sz w:val="24"/>
                <w:szCs w:val="24"/>
              </w:rPr>
              <w:t>（每日100公里内）</w:t>
            </w:r>
          </w:p>
        </w:tc>
        <w:tc>
          <w:tcPr>
            <w:tcW w:w="2417" w:type="dxa"/>
            <w:shd w:val="clear" w:color="auto" w:fill="auto"/>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0"/>
                <w:sz w:val="24"/>
                <w:szCs w:val="24"/>
              </w:rPr>
              <w:t>租期大于30天（元/天）</w:t>
            </w:r>
            <w:r>
              <w:rPr>
                <w:rFonts w:hint="default" w:ascii="Times New Roman" w:hAnsi="Times New Roman" w:eastAsia="仿宋_GB2312" w:cs="Times New Roman"/>
                <w:sz w:val="24"/>
                <w:szCs w:val="24"/>
              </w:rPr>
              <w:t>（每日100公里内）</w:t>
            </w:r>
          </w:p>
        </w:tc>
        <w:tc>
          <w:tcPr>
            <w:tcW w:w="1755"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每日超百公里  （元/公里）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轿车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lang w:val="en-US" w:eastAsia="zh-CN"/>
              </w:rPr>
              <w:t>420</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lang w:val="en-US" w:eastAsia="zh-CN"/>
              </w:rPr>
              <w:t>350</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商务车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lang w:val="en-US" w:eastAsia="zh-CN"/>
              </w:rPr>
              <w:t>540</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lang w:val="en-US" w:eastAsia="zh-CN"/>
              </w:rPr>
              <w:t>450</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lang w:val="en-US" w:eastAsia="zh-CN"/>
              </w:rPr>
              <w:t>1.7</w:t>
            </w:r>
          </w:p>
        </w:tc>
      </w:tr>
    </w:tbl>
    <w:p>
      <w:pPr>
        <w:tabs>
          <w:tab w:val="left" w:pos="1872"/>
        </w:tabs>
        <w:spacing w:line="560" w:lineRule="exact"/>
        <w:jc w:val="center"/>
        <w:rPr>
          <w:rFonts w:hint="default" w:ascii="Times New Roman" w:hAnsi="Times New Roman" w:eastAsia="黑体" w:cs="Times New Roman"/>
          <w:color w:val="000000"/>
          <w:sz w:val="36"/>
          <w:szCs w:val="36"/>
          <w:lang w:val="en-US" w:eastAsia="zh-CN"/>
        </w:rPr>
      </w:pPr>
      <w:r>
        <w:rPr>
          <w:rFonts w:hint="default" w:ascii="Times New Roman" w:hAnsi="Times New Roman" w:eastAsia="黑体" w:cs="Times New Roman"/>
          <w:color w:val="000000"/>
          <w:sz w:val="36"/>
          <w:szCs w:val="36"/>
          <w:lang w:val="en-US" w:eastAsia="zh-CN"/>
        </w:rPr>
        <w:t>淄博鹏铭汽车服务有限公司</w:t>
      </w:r>
    </w:p>
    <w:p>
      <w:pPr>
        <w:pStyle w:val="5"/>
        <w:keepNext w:val="0"/>
        <w:keepLines w:val="0"/>
        <w:pageBreakBefore w:val="0"/>
        <w:widowControl w:val="0"/>
        <w:kinsoku/>
        <w:wordWrap/>
        <w:overflowPunct/>
        <w:topLinePunct w:val="0"/>
        <w:autoSpaceDE/>
        <w:autoSpaceDN/>
        <w:bidi w:val="0"/>
        <w:adjustRightInd/>
        <w:snapToGrid/>
        <w:spacing w:line="160" w:lineRule="exact"/>
        <w:ind w:left="522"/>
        <w:textAlignment w:val="auto"/>
        <w:rPr>
          <w:rFonts w:hint="default" w:ascii="Times New Roman" w:hAnsi="Times New Roman" w:cs="Times New Roman"/>
        </w:rPr>
      </w:pPr>
    </w:p>
    <w:tbl>
      <w:tblPr>
        <w:tblStyle w:val="13"/>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64"/>
        <w:gridCol w:w="2716"/>
        <w:gridCol w:w="2417"/>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车型</w:t>
            </w:r>
          </w:p>
        </w:tc>
        <w:tc>
          <w:tcPr>
            <w:tcW w:w="2716"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3"/>
                <w:sz w:val="24"/>
                <w:szCs w:val="24"/>
              </w:rPr>
              <w:t>租期小于等于30天（元/天）</w:t>
            </w:r>
            <w:r>
              <w:rPr>
                <w:rFonts w:hint="default" w:ascii="Times New Roman" w:hAnsi="Times New Roman" w:eastAsia="仿宋_GB2312" w:cs="Times New Roman"/>
                <w:sz w:val="24"/>
                <w:szCs w:val="24"/>
              </w:rPr>
              <w:t>（每日100公里内）</w:t>
            </w:r>
          </w:p>
        </w:tc>
        <w:tc>
          <w:tcPr>
            <w:tcW w:w="2417" w:type="dxa"/>
            <w:shd w:val="clear" w:color="auto" w:fill="auto"/>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0"/>
                <w:sz w:val="24"/>
                <w:szCs w:val="24"/>
              </w:rPr>
              <w:t>租期大于30天（元/天）</w:t>
            </w:r>
            <w:r>
              <w:rPr>
                <w:rFonts w:hint="default" w:ascii="Times New Roman" w:hAnsi="Times New Roman" w:eastAsia="仿宋_GB2312" w:cs="Times New Roman"/>
                <w:sz w:val="24"/>
                <w:szCs w:val="24"/>
              </w:rPr>
              <w:t>（每日100公里内）</w:t>
            </w:r>
          </w:p>
        </w:tc>
        <w:tc>
          <w:tcPr>
            <w:tcW w:w="1755"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每日超百公里  （元/公里）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轿车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436.98</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369.98</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商务车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536.98</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469.98</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1.69</w:t>
            </w:r>
          </w:p>
        </w:tc>
      </w:tr>
    </w:tbl>
    <w:p>
      <w:pPr>
        <w:tabs>
          <w:tab w:val="left" w:pos="1872"/>
        </w:tabs>
        <w:spacing w:line="560" w:lineRule="exact"/>
        <w:jc w:val="center"/>
        <w:rPr>
          <w:rFonts w:hint="default" w:ascii="Times New Roman" w:hAnsi="Times New Roman" w:eastAsia="黑体" w:cs="Times New Roman"/>
          <w:color w:val="000000"/>
          <w:sz w:val="36"/>
          <w:szCs w:val="36"/>
        </w:rPr>
      </w:pPr>
    </w:p>
    <w:p>
      <w:pPr>
        <w:tabs>
          <w:tab w:val="left" w:pos="1872"/>
        </w:tabs>
        <w:spacing w:line="560" w:lineRule="exact"/>
        <w:jc w:val="center"/>
        <w:rPr>
          <w:rFonts w:hint="default" w:ascii="Times New Roman" w:hAnsi="Times New Roman" w:eastAsia="黑体" w:cs="Times New Roman"/>
          <w:color w:val="000000"/>
          <w:sz w:val="36"/>
          <w:szCs w:val="36"/>
          <w:lang w:val="en-US" w:eastAsia="zh-CN"/>
        </w:rPr>
      </w:pPr>
      <w:r>
        <w:rPr>
          <w:rFonts w:hint="default" w:ascii="Times New Roman" w:hAnsi="Times New Roman" w:eastAsia="黑体" w:cs="Times New Roman"/>
          <w:color w:val="000000"/>
          <w:sz w:val="36"/>
          <w:szCs w:val="36"/>
          <w:lang w:val="en-US" w:eastAsia="zh-CN"/>
        </w:rPr>
        <w:t>山东好客旅游客运有限公司</w:t>
      </w:r>
    </w:p>
    <w:p>
      <w:pPr>
        <w:pStyle w:val="5"/>
        <w:keepNext w:val="0"/>
        <w:keepLines w:val="0"/>
        <w:pageBreakBefore w:val="0"/>
        <w:widowControl w:val="0"/>
        <w:kinsoku/>
        <w:wordWrap/>
        <w:overflowPunct/>
        <w:topLinePunct w:val="0"/>
        <w:autoSpaceDE/>
        <w:autoSpaceDN/>
        <w:bidi w:val="0"/>
        <w:adjustRightInd/>
        <w:snapToGrid/>
        <w:spacing w:line="160" w:lineRule="exact"/>
        <w:ind w:left="522"/>
        <w:textAlignment w:val="auto"/>
        <w:rPr>
          <w:rFonts w:hint="default" w:ascii="Times New Roman" w:hAnsi="Times New Roman" w:cs="Times New Roman"/>
        </w:rPr>
      </w:pPr>
    </w:p>
    <w:tbl>
      <w:tblPr>
        <w:tblStyle w:val="13"/>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64"/>
        <w:gridCol w:w="2716"/>
        <w:gridCol w:w="2417"/>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车型</w:t>
            </w:r>
          </w:p>
        </w:tc>
        <w:tc>
          <w:tcPr>
            <w:tcW w:w="2716"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3"/>
                <w:sz w:val="24"/>
                <w:szCs w:val="24"/>
              </w:rPr>
              <w:t>租期小于等于30天（元/天）</w:t>
            </w:r>
            <w:r>
              <w:rPr>
                <w:rFonts w:hint="default" w:ascii="Times New Roman" w:hAnsi="Times New Roman" w:eastAsia="仿宋_GB2312" w:cs="Times New Roman"/>
                <w:sz w:val="24"/>
                <w:szCs w:val="24"/>
              </w:rPr>
              <w:t>（每日100公里内）</w:t>
            </w:r>
          </w:p>
        </w:tc>
        <w:tc>
          <w:tcPr>
            <w:tcW w:w="2417" w:type="dxa"/>
            <w:shd w:val="clear" w:color="auto" w:fill="auto"/>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0"/>
                <w:sz w:val="24"/>
                <w:szCs w:val="24"/>
              </w:rPr>
              <w:t>租期大于30天（元/天）</w:t>
            </w:r>
            <w:r>
              <w:rPr>
                <w:rFonts w:hint="default" w:ascii="Times New Roman" w:hAnsi="Times New Roman" w:eastAsia="仿宋_GB2312" w:cs="Times New Roman"/>
                <w:sz w:val="24"/>
                <w:szCs w:val="24"/>
              </w:rPr>
              <w:t>（每日100公里内）</w:t>
            </w:r>
          </w:p>
        </w:tc>
        <w:tc>
          <w:tcPr>
            <w:tcW w:w="1755"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每日超百公里  （元/公里）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轿车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430</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380</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商务车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520</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480</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1.6</w:t>
            </w:r>
          </w:p>
        </w:tc>
      </w:tr>
    </w:tbl>
    <w:p>
      <w:pPr>
        <w:tabs>
          <w:tab w:val="left" w:pos="1872"/>
        </w:tabs>
        <w:spacing w:line="560" w:lineRule="exact"/>
        <w:jc w:val="center"/>
        <w:rPr>
          <w:rFonts w:hint="default" w:ascii="Times New Roman" w:hAnsi="Times New Roman" w:eastAsia="黑体" w:cs="Times New Roman"/>
          <w:color w:val="000000"/>
          <w:sz w:val="36"/>
          <w:szCs w:val="36"/>
          <w:lang w:val="en-US" w:eastAsia="zh-CN"/>
        </w:rPr>
      </w:pPr>
    </w:p>
    <w:p>
      <w:pPr>
        <w:tabs>
          <w:tab w:val="left" w:pos="1872"/>
        </w:tabs>
        <w:spacing w:line="560" w:lineRule="exact"/>
        <w:jc w:val="center"/>
        <w:rPr>
          <w:rFonts w:hint="default" w:ascii="Times New Roman" w:hAnsi="Times New Roman" w:eastAsia="黑体" w:cs="Times New Roman"/>
          <w:color w:val="000000"/>
          <w:sz w:val="36"/>
          <w:szCs w:val="36"/>
          <w:lang w:val="en-US" w:eastAsia="zh-CN"/>
        </w:rPr>
      </w:pPr>
      <w:r>
        <w:rPr>
          <w:rFonts w:hint="default" w:ascii="Times New Roman" w:hAnsi="Times New Roman" w:eastAsia="黑体" w:cs="Times New Roman"/>
          <w:color w:val="000000"/>
          <w:sz w:val="36"/>
          <w:szCs w:val="36"/>
          <w:lang w:val="en-US" w:eastAsia="zh-CN"/>
        </w:rPr>
        <w:t>淄博鸿运汽车贸易有限公司</w:t>
      </w:r>
    </w:p>
    <w:p>
      <w:pPr>
        <w:pStyle w:val="5"/>
        <w:keepNext w:val="0"/>
        <w:keepLines w:val="0"/>
        <w:pageBreakBefore w:val="0"/>
        <w:widowControl w:val="0"/>
        <w:kinsoku/>
        <w:wordWrap/>
        <w:overflowPunct/>
        <w:topLinePunct w:val="0"/>
        <w:autoSpaceDE/>
        <w:autoSpaceDN/>
        <w:bidi w:val="0"/>
        <w:adjustRightInd/>
        <w:snapToGrid/>
        <w:spacing w:line="160" w:lineRule="exact"/>
        <w:ind w:left="522"/>
        <w:textAlignment w:val="auto"/>
        <w:rPr>
          <w:rFonts w:hint="default" w:ascii="Times New Roman" w:hAnsi="Times New Roman" w:cs="Times New Roman"/>
        </w:rPr>
      </w:pPr>
    </w:p>
    <w:tbl>
      <w:tblPr>
        <w:tblStyle w:val="13"/>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64"/>
        <w:gridCol w:w="2716"/>
        <w:gridCol w:w="2417"/>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车型</w:t>
            </w:r>
          </w:p>
        </w:tc>
        <w:tc>
          <w:tcPr>
            <w:tcW w:w="2716"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3"/>
                <w:sz w:val="24"/>
                <w:szCs w:val="24"/>
              </w:rPr>
              <w:t>租期小于等于30天（元/天）</w:t>
            </w:r>
            <w:r>
              <w:rPr>
                <w:rFonts w:hint="default" w:ascii="Times New Roman" w:hAnsi="Times New Roman" w:eastAsia="仿宋_GB2312" w:cs="Times New Roman"/>
                <w:sz w:val="24"/>
                <w:szCs w:val="24"/>
              </w:rPr>
              <w:t>（每日100公里内）</w:t>
            </w:r>
          </w:p>
        </w:tc>
        <w:tc>
          <w:tcPr>
            <w:tcW w:w="2417" w:type="dxa"/>
            <w:shd w:val="clear" w:color="auto" w:fill="auto"/>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0"/>
                <w:sz w:val="24"/>
                <w:szCs w:val="24"/>
              </w:rPr>
              <w:t>租期大于30天（元/天）</w:t>
            </w:r>
            <w:r>
              <w:rPr>
                <w:rFonts w:hint="default" w:ascii="Times New Roman" w:hAnsi="Times New Roman" w:eastAsia="仿宋_GB2312" w:cs="Times New Roman"/>
                <w:sz w:val="24"/>
                <w:szCs w:val="24"/>
              </w:rPr>
              <w:t>（每日100公里内）</w:t>
            </w:r>
          </w:p>
        </w:tc>
        <w:tc>
          <w:tcPr>
            <w:tcW w:w="1755"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每日超百公里  （元/公里）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轿车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430</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330</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商务车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530</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430</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1.5</w:t>
            </w:r>
          </w:p>
        </w:tc>
      </w:tr>
    </w:tbl>
    <w:p>
      <w:pPr>
        <w:tabs>
          <w:tab w:val="left" w:pos="1872"/>
        </w:tabs>
        <w:spacing w:line="560" w:lineRule="exact"/>
        <w:jc w:val="center"/>
        <w:rPr>
          <w:rFonts w:hint="default" w:ascii="Times New Roman" w:hAnsi="Times New Roman" w:eastAsia="黑体" w:cs="Times New Roman"/>
          <w:color w:val="000000"/>
          <w:sz w:val="36"/>
          <w:szCs w:val="36"/>
        </w:rPr>
      </w:pPr>
    </w:p>
    <w:p>
      <w:pPr>
        <w:tabs>
          <w:tab w:val="left" w:pos="1872"/>
        </w:tabs>
        <w:spacing w:line="560" w:lineRule="exact"/>
        <w:jc w:val="center"/>
        <w:rPr>
          <w:rFonts w:hint="default" w:ascii="Times New Roman" w:hAnsi="Times New Roman" w:eastAsia="黑体" w:cs="Times New Roman"/>
          <w:color w:val="000000"/>
          <w:sz w:val="36"/>
          <w:szCs w:val="36"/>
        </w:rPr>
      </w:pPr>
      <w:r>
        <w:rPr>
          <w:rFonts w:hint="default" w:ascii="Times New Roman" w:hAnsi="Times New Roman" w:eastAsia="黑体" w:cs="Times New Roman"/>
          <w:color w:val="000000"/>
          <w:sz w:val="36"/>
          <w:szCs w:val="36"/>
          <w:lang w:val="en-US" w:eastAsia="zh-CN"/>
        </w:rPr>
        <w:t>淄博金皓旅游客运有限公司</w:t>
      </w:r>
    </w:p>
    <w:p>
      <w:pPr>
        <w:pStyle w:val="5"/>
        <w:keepNext w:val="0"/>
        <w:keepLines w:val="0"/>
        <w:pageBreakBefore w:val="0"/>
        <w:widowControl w:val="0"/>
        <w:kinsoku/>
        <w:wordWrap/>
        <w:overflowPunct/>
        <w:topLinePunct w:val="0"/>
        <w:autoSpaceDE/>
        <w:autoSpaceDN/>
        <w:bidi w:val="0"/>
        <w:adjustRightInd/>
        <w:snapToGrid/>
        <w:spacing w:line="160" w:lineRule="exact"/>
        <w:ind w:left="522"/>
        <w:textAlignment w:val="auto"/>
        <w:rPr>
          <w:rFonts w:hint="default" w:ascii="Times New Roman" w:hAnsi="Times New Roman" w:cs="Times New Roman"/>
        </w:rPr>
      </w:pPr>
    </w:p>
    <w:tbl>
      <w:tblPr>
        <w:tblStyle w:val="13"/>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64"/>
        <w:gridCol w:w="2716"/>
        <w:gridCol w:w="2417"/>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车型</w:t>
            </w:r>
          </w:p>
        </w:tc>
        <w:tc>
          <w:tcPr>
            <w:tcW w:w="2716"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3"/>
                <w:sz w:val="24"/>
                <w:szCs w:val="24"/>
              </w:rPr>
              <w:t>租期小于等于30天（元/天）</w:t>
            </w:r>
            <w:r>
              <w:rPr>
                <w:rFonts w:hint="default" w:ascii="Times New Roman" w:hAnsi="Times New Roman" w:eastAsia="仿宋_GB2312" w:cs="Times New Roman"/>
                <w:sz w:val="24"/>
                <w:szCs w:val="24"/>
              </w:rPr>
              <w:t>（每日100公里内）</w:t>
            </w:r>
          </w:p>
        </w:tc>
        <w:tc>
          <w:tcPr>
            <w:tcW w:w="2417" w:type="dxa"/>
            <w:shd w:val="clear" w:color="auto" w:fill="auto"/>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pacing w:val="-20"/>
                <w:sz w:val="24"/>
                <w:szCs w:val="24"/>
              </w:rPr>
              <w:t>租期大于30天（元/天）</w:t>
            </w:r>
            <w:r>
              <w:rPr>
                <w:rFonts w:hint="default" w:ascii="Times New Roman" w:hAnsi="Times New Roman" w:eastAsia="仿宋_GB2312" w:cs="Times New Roman"/>
                <w:sz w:val="24"/>
                <w:szCs w:val="24"/>
              </w:rPr>
              <w:t>（每日100公里内）</w:t>
            </w:r>
          </w:p>
        </w:tc>
        <w:tc>
          <w:tcPr>
            <w:tcW w:w="1755" w:type="dxa"/>
            <w:shd w:val="clear" w:color="auto" w:fill="auto"/>
            <w:noWrap w:val="0"/>
            <w:vAlign w:val="center"/>
          </w:tcPr>
          <w:p>
            <w:pPr>
              <w:ind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每日超百公里  （元/公里）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轿车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390</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350</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8"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64" w:type="dxa"/>
            <w:shd w:val="clear" w:color="auto" w:fill="auto"/>
            <w:noWrap w:val="0"/>
            <w:vAlign w:val="center"/>
          </w:tcPr>
          <w:p>
            <w:pPr>
              <w:tabs>
                <w:tab w:val="left" w:pos="1872"/>
              </w:tabs>
              <w:spacing w:line="24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商务车</w:t>
            </w:r>
          </w:p>
        </w:tc>
        <w:tc>
          <w:tcPr>
            <w:tcW w:w="2716"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480</w:t>
            </w:r>
          </w:p>
        </w:tc>
        <w:tc>
          <w:tcPr>
            <w:tcW w:w="2417"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420</w:t>
            </w:r>
          </w:p>
        </w:tc>
        <w:tc>
          <w:tcPr>
            <w:tcW w:w="1755" w:type="dxa"/>
            <w:shd w:val="clear" w:color="auto" w:fill="auto"/>
            <w:noWrap w:val="0"/>
            <w:vAlign w:val="center"/>
          </w:tcPr>
          <w:p>
            <w:pPr>
              <w:ind w:left="0" w:leftChars="0" w:firstLine="0" w:firstLineChars="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sz w:val="24"/>
                <w:szCs w:val="24"/>
                <w:lang w:val="en-US" w:eastAsia="zh-CN"/>
              </w:rPr>
              <w:t>1.4</w:t>
            </w:r>
          </w:p>
        </w:tc>
      </w:tr>
    </w:tbl>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outlineLvl w:val="9"/>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outlineLvl w:val="9"/>
        <w:rPr>
          <w:rFonts w:hint="default" w:ascii="Times New Roman" w:hAnsi="Times New Roman" w:cs="Times New Roman"/>
          <w:sz w:val="32"/>
          <w:szCs w:val="32"/>
          <w:lang w:val="en-US" w:eastAsia="zh-CN"/>
        </w:rPr>
      </w:pPr>
      <w:bookmarkStart w:id="0" w:name="_GoBack"/>
      <w:bookmarkEnd w:id="0"/>
    </w:p>
    <w:sectPr>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MDAzNjc3MzA2MzM5YjBmMDIzOWY2MDUxYWYwNGYifQ=="/>
  </w:docVars>
  <w:rsids>
    <w:rsidRoot w:val="00000000"/>
    <w:rsid w:val="00E273D4"/>
    <w:rsid w:val="01F36FCC"/>
    <w:rsid w:val="02686853"/>
    <w:rsid w:val="03E4135D"/>
    <w:rsid w:val="05B4228A"/>
    <w:rsid w:val="06E405EA"/>
    <w:rsid w:val="06F20F3F"/>
    <w:rsid w:val="078270AA"/>
    <w:rsid w:val="0B046907"/>
    <w:rsid w:val="0B1765F7"/>
    <w:rsid w:val="0B942479"/>
    <w:rsid w:val="0F7E4020"/>
    <w:rsid w:val="0FF78262"/>
    <w:rsid w:val="100919F2"/>
    <w:rsid w:val="11465CA0"/>
    <w:rsid w:val="116662F2"/>
    <w:rsid w:val="12476A87"/>
    <w:rsid w:val="13B66F13"/>
    <w:rsid w:val="143D2CC2"/>
    <w:rsid w:val="15052FB6"/>
    <w:rsid w:val="15494D1F"/>
    <w:rsid w:val="16E921FA"/>
    <w:rsid w:val="17E68F11"/>
    <w:rsid w:val="1965634B"/>
    <w:rsid w:val="19C05EFD"/>
    <w:rsid w:val="1B46530D"/>
    <w:rsid w:val="1CE5585B"/>
    <w:rsid w:val="1D055350"/>
    <w:rsid w:val="1D111EC6"/>
    <w:rsid w:val="1D573933"/>
    <w:rsid w:val="1D617E1E"/>
    <w:rsid w:val="1D821926"/>
    <w:rsid w:val="1DFE47FF"/>
    <w:rsid w:val="207B360D"/>
    <w:rsid w:val="21051856"/>
    <w:rsid w:val="21362678"/>
    <w:rsid w:val="23FD55D7"/>
    <w:rsid w:val="26182C9A"/>
    <w:rsid w:val="272C1A90"/>
    <w:rsid w:val="288F7F7C"/>
    <w:rsid w:val="29E86A38"/>
    <w:rsid w:val="2BE4778D"/>
    <w:rsid w:val="2C18455C"/>
    <w:rsid w:val="2DA43DA5"/>
    <w:rsid w:val="2DA76074"/>
    <w:rsid w:val="2E3903BB"/>
    <w:rsid w:val="2F1225F2"/>
    <w:rsid w:val="30B26E0E"/>
    <w:rsid w:val="342E5D60"/>
    <w:rsid w:val="35095553"/>
    <w:rsid w:val="37526B7E"/>
    <w:rsid w:val="37C46853"/>
    <w:rsid w:val="383A69FC"/>
    <w:rsid w:val="38A00876"/>
    <w:rsid w:val="391E799B"/>
    <w:rsid w:val="39991150"/>
    <w:rsid w:val="3A8F6AE4"/>
    <w:rsid w:val="3ACE2BB8"/>
    <w:rsid w:val="3B17684F"/>
    <w:rsid w:val="3CF7E274"/>
    <w:rsid w:val="3D670D10"/>
    <w:rsid w:val="3DCD5EF5"/>
    <w:rsid w:val="3EB02F61"/>
    <w:rsid w:val="3EBA6DCB"/>
    <w:rsid w:val="3EC7BE14"/>
    <w:rsid w:val="42E802C9"/>
    <w:rsid w:val="436332AB"/>
    <w:rsid w:val="448518FB"/>
    <w:rsid w:val="45354CBF"/>
    <w:rsid w:val="47744C46"/>
    <w:rsid w:val="477F4DBA"/>
    <w:rsid w:val="47F5303F"/>
    <w:rsid w:val="4885628D"/>
    <w:rsid w:val="4B7661DC"/>
    <w:rsid w:val="4C500A1A"/>
    <w:rsid w:val="4EE51018"/>
    <w:rsid w:val="52127BA0"/>
    <w:rsid w:val="55AD4FA1"/>
    <w:rsid w:val="566C328B"/>
    <w:rsid w:val="5682580B"/>
    <w:rsid w:val="5A3617D9"/>
    <w:rsid w:val="5A9E32D5"/>
    <w:rsid w:val="5B7F38AF"/>
    <w:rsid w:val="5B803F23"/>
    <w:rsid w:val="5C846BD1"/>
    <w:rsid w:val="5F151648"/>
    <w:rsid w:val="5F772E8C"/>
    <w:rsid w:val="5F9F48EA"/>
    <w:rsid w:val="5FBD89D0"/>
    <w:rsid w:val="621002BC"/>
    <w:rsid w:val="628441D7"/>
    <w:rsid w:val="630544EA"/>
    <w:rsid w:val="630F1AAD"/>
    <w:rsid w:val="6526433A"/>
    <w:rsid w:val="66264AE6"/>
    <w:rsid w:val="663B0A52"/>
    <w:rsid w:val="6AED606C"/>
    <w:rsid w:val="6B2554C5"/>
    <w:rsid w:val="6BE620CE"/>
    <w:rsid w:val="6C657918"/>
    <w:rsid w:val="6D307E4A"/>
    <w:rsid w:val="6DB86E0B"/>
    <w:rsid w:val="717E67C2"/>
    <w:rsid w:val="71A06358"/>
    <w:rsid w:val="72A854BA"/>
    <w:rsid w:val="73F99F19"/>
    <w:rsid w:val="747B6F10"/>
    <w:rsid w:val="76342701"/>
    <w:rsid w:val="77AE9DBF"/>
    <w:rsid w:val="77F11756"/>
    <w:rsid w:val="78AA6A64"/>
    <w:rsid w:val="79603559"/>
    <w:rsid w:val="7B784F86"/>
    <w:rsid w:val="7CFDF89D"/>
    <w:rsid w:val="7DDB7E3A"/>
    <w:rsid w:val="7DFF4031"/>
    <w:rsid w:val="7E9E7FFA"/>
    <w:rsid w:val="7ED4CFDD"/>
    <w:rsid w:val="7EE96963"/>
    <w:rsid w:val="7EF7B285"/>
    <w:rsid w:val="7F071EAE"/>
    <w:rsid w:val="7FEEED1C"/>
    <w:rsid w:val="7FFD4350"/>
    <w:rsid w:val="7FFF20D8"/>
    <w:rsid w:val="877D87F9"/>
    <w:rsid w:val="9BCFC831"/>
    <w:rsid w:val="AF6E03AB"/>
    <w:rsid w:val="AFF535B8"/>
    <w:rsid w:val="B7FF3D69"/>
    <w:rsid w:val="C59F7286"/>
    <w:rsid w:val="DEF73BC2"/>
    <w:rsid w:val="EE9AB4F4"/>
    <w:rsid w:val="EF3FAF9D"/>
    <w:rsid w:val="EF73F412"/>
    <w:rsid w:val="EF7D7751"/>
    <w:rsid w:val="EFABEFC2"/>
    <w:rsid w:val="F297FB2E"/>
    <w:rsid w:val="F77D738A"/>
    <w:rsid w:val="FB3E3AEC"/>
    <w:rsid w:val="FBFDEA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567"/>
      </w:tabs>
      <w:spacing w:before="120" w:line="22" w:lineRule="atLeast"/>
    </w:pPr>
    <w:rPr>
      <w:rFonts w:ascii="宋体" w:hAnsi="宋体" w:eastAsia="仿宋_GB2312"/>
      <w:sz w:val="28"/>
    </w:rPr>
  </w:style>
  <w:style w:type="paragraph" w:customStyle="1" w:styleId="3">
    <w:name w:val="Body Text Indent_f77f72b6-f40b-4644-955b-05e6e524d3cb"/>
    <w:basedOn w:val="1"/>
    <w:qFormat/>
    <w:uiPriority w:val="0"/>
    <w:pPr>
      <w:ind w:left="420" w:leftChars="200"/>
    </w:pPr>
    <w:rPr>
      <w:kern w:val="0"/>
      <w:sz w:val="24"/>
      <w:szCs w:val="20"/>
    </w:rPr>
  </w:style>
  <w:style w:type="paragraph" w:styleId="4">
    <w:name w:val="Body Text Indent"/>
    <w:basedOn w:val="1"/>
    <w:next w:val="5"/>
    <w:qFormat/>
    <w:uiPriority w:val="0"/>
    <w:pPr>
      <w:ind w:firstLine="630"/>
    </w:pPr>
    <w:rPr>
      <w:sz w:val="32"/>
    </w:rPr>
  </w:style>
  <w:style w:type="paragraph" w:styleId="5">
    <w:name w:val="Body Text First Indent 2"/>
    <w:basedOn w:val="4"/>
    <w:next w:val="6"/>
    <w:semiHidden/>
    <w:qFormat/>
    <w:uiPriority w:val="0"/>
    <w:pPr>
      <w:spacing w:after="0" w:line="360" w:lineRule="auto"/>
      <w:ind w:left="520" w:leftChars="0" w:firstLine="420" w:firstLineChars="200"/>
    </w:pPr>
    <w:rPr>
      <w:rFonts w:ascii="宋体" w:hAnsi="宋体" w:cs="Times New Roman"/>
      <w:sz w:val="24"/>
      <w:szCs w:val="22"/>
    </w:rPr>
  </w:style>
  <w:style w:type="paragraph" w:styleId="6">
    <w:name w:val="Body Text First Indent"/>
    <w:basedOn w:val="2"/>
    <w:next w:val="1"/>
    <w:qFormat/>
    <w:uiPriority w:val="0"/>
    <w:pPr>
      <w:spacing w:after="120"/>
      <w:ind w:firstLine="420" w:firstLineChars="100"/>
    </w:pPr>
    <w:rPr>
      <w:rFonts w:ascii="Times New Roman"/>
      <w:sz w:val="21"/>
    </w:rPr>
  </w:style>
  <w:style w:type="paragraph" w:styleId="7">
    <w:name w:val="Plain Text"/>
    <w:basedOn w:val="1"/>
    <w:unhideWhenUsed/>
    <w:qFormat/>
    <w:uiPriority w:val="0"/>
    <w:pPr>
      <w:widowControl/>
      <w:spacing w:before="100" w:beforeAutospacing="1" w:after="100" w:afterAutospacing="1"/>
      <w:jc w:val="left"/>
    </w:pPr>
    <w:rPr>
      <w:rFonts w:ascii="宋体" w:hAnsi="宋体"/>
      <w:kern w:val="0"/>
      <w:sz w:val="24"/>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qFormat/>
    <w:uiPriority w:val="0"/>
    <w:pPr>
      <w:adjustRightInd w:val="0"/>
      <w:snapToGrid w:val="0"/>
      <w:spacing w:line="480" w:lineRule="atLeast"/>
    </w:pPr>
    <w:rPr>
      <w:rFonts w:hint="default" w:ascii="宋体" w:hAnsi="宋体"/>
      <w:sz w:val="2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paragraph" w:styleId="17">
    <w:name w:val="List Paragraph"/>
    <w:basedOn w:val="1"/>
    <w:qFormat/>
    <w:uiPriority w:val="99"/>
    <w:pPr>
      <w:ind w:firstLine="420" w:firstLineChars="200"/>
    </w:pPr>
    <w:rPr>
      <w:rFonts w:ascii="Calibri" w:hAnsi="Calibri"/>
      <w:szCs w:val="22"/>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2048</Words>
  <Characters>2285</Characters>
  <Lines>0</Lines>
  <Paragraphs>0</Paragraphs>
  <TotalTime>0</TotalTime>
  <ScaleCrop>false</ScaleCrop>
  <LinksUpToDate>false</LinksUpToDate>
  <CharactersWithSpaces>2389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jdc</dc:creator>
  <cp:lastModifiedBy>LENOVO</cp:lastModifiedBy>
  <cp:lastPrinted>2023-07-28T16:59:00Z</cp:lastPrinted>
  <dcterms:modified xsi:type="dcterms:W3CDTF">2023-12-12T05:58:45Z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80B0B0F0604D4E068FE59D6772446702</vt:lpwstr>
  </property>
</Properties>
</file>